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A01E" w14:textId="77777777" w:rsidR="00763083" w:rsidRDefault="00BE3BF2" w:rsidP="00763083">
      <w:pPr>
        <w:jc w:val="center"/>
        <w:rPr>
          <w:b/>
          <w:bCs/>
          <w:sz w:val="32"/>
          <w:szCs w:val="32"/>
        </w:rPr>
      </w:pPr>
      <w:r w:rsidRPr="00763083">
        <w:rPr>
          <w:b/>
          <w:bCs/>
          <w:sz w:val="32"/>
          <w:szCs w:val="32"/>
        </w:rPr>
        <w:t>Port of Skamania</w:t>
      </w:r>
      <w:r w:rsidR="00BA11BA" w:rsidRPr="00763083">
        <w:rPr>
          <w:b/>
          <w:bCs/>
          <w:sz w:val="32"/>
          <w:szCs w:val="32"/>
        </w:rPr>
        <w:t xml:space="preserve"> County</w:t>
      </w:r>
    </w:p>
    <w:p w14:paraId="36A39F1A" w14:textId="77777777" w:rsidR="00763083" w:rsidRPr="005A4972" w:rsidRDefault="00763083" w:rsidP="00763083">
      <w:pPr>
        <w:jc w:val="center"/>
        <w:rPr>
          <w:b/>
          <w:bCs/>
          <w:sz w:val="20"/>
          <w:szCs w:val="20"/>
        </w:rPr>
      </w:pPr>
    </w:p>
    <w:p w14:paraId="07693332" w14:textId="77777777" w:rsidR="00763083" w:rsidRPr="00763083" w:rsidRDefault="00763083" w:rsidP="00763083">
      <w:pPr>
        <w:jc w:val="center"/>
        <w:rPr>
          <w:b/>
          <w:bCs/>
        </w:rPr>
      </w:pPr>
      <w:r w:rsidRPr="00763083">
        <w:rPr>
          <w:b/>
          <w:bCs/>
        </w:rPr>
        <w:t>Minutes of Board of Commissioners</w:t>
      </w:r>
    </w:p>
    <w:p w14:paraId="396679AB" w14:textId="01436F6E" w:rsidR="002619B1" w:rsidRPr="00763083" w:rsidRDefault="00763083" w:rsidP="003E32D4">
      <w:pPr>
        <w:jc w:val="center"/>
        <w:rPr>
          <w:b/>
          <w:bCs/>
        </w:rPr>
      </w:pPr>
      <w:r w:rsidRPr="00763083">
        <w:rPr>
          <w:b/>
          <w:bCs/>
        </w:rPr>
        <w:t xml:space="preserve">January </w:t>
      </w:r>
      <w:r w:rsidR="00D931EB">
        <w:rPr>
          <w:b/>
          <w:bCs/>
        </w:rPr>
        <w:t xml:space="preserve">20, </w:t>
      </w:r>
      <w:r w:rsidRPr="00763083">
        <w:rPr>
          <w:b/>
          <w:bCs/>
        </w:rPr>
        <w:t>202</w:t>
      </w:r>
      <w:r w:rsidR="00D931EB">
        <w:rPr>
          <w:b/>
          <w:bCs/>
        </w:rPr>
        <w:t>6</w:t>
      </w:r>
    </w:p>
    <w:p w14:paraId="79E6D6A7" w14:textId="77777777" w:rsidR="00763083" w:rsidRPr="00763083" w:rsidRDefault="00763083" w:rsidP="003E32D4">
      <w:pPr>
        <w:jc w:val="center"/>
      </w:pPr>
    </w:p>
    <w:p w14:paraId="66866E8E" w14:textId="1C477055" w:rsidR="00763083" w:rsidRPr="00763083" w:rsidRDefault="00763083" w:rsidP="00763083">
      <w:r w:rsidRPr="00763083">
        <w:rPr>
          <w:b/>
          <w:bCs/>
        </w:rPr>
        <w:t>In Attendance:</w:t>
      </w:r>
      <w:r>
        <w:t xml:space="preserve">  Commissioner Taylor, Commissioner Kingston, Director - Pat Albaugh, Finance Manager – Cindy Bradley, Facilities Manager – Doug Bill, Auditor – Monica Masco, Attorney Seth Woolson (Zoom), Minute Taker – </w:t>
      </w:r>
      <w:r w:rsidR="00D931EB">
        <w:t>Annette</w:t>
      </w:r>
    </w:p>
    <w:p w14:paraId="416A704B" w14:textId="77777777" w:rsidR="00763083" w:rsidRPr="00763083" w:rsidRDefault="00763083" w:rsidP="003E32D4">
      <w:pPr>
        <w:jc w:val="center"/>
      </w:pPr>
    </w:p>
    <w:p w14:paraId="623A202E" w14:textId="2A377EFC" w:rsidR="00486679" w:rsidRDefault="00763083" w:rsidP="003E32D4">
      <w:r>
        <w:rPr>
          <w:b/>
          <w:bCs/>
        </w:rPr>
        <w:t xml:space="preserve">Absentees: </w:t>
      </w:r>
      <w:r w:rsidR="00D931EB">
        <w:t>Commissioner Broughton</w:t>
      </w:r>
    </w:p>
    <w:p w14:paraId="5CCD522D" w14:textId="77777777" w:rsidR="00763083" w:rsidRDefault="00763083" w:rsidP="003E32D4"/>
    <w:p w14:paraId="7EDCEAED" w14:textId="36E7B6DE" w:rsidR="00763083" w:rsidRPr="00763083" w:rsidRDefault="00763083" w:rsidP="003E32D4">
      <w:r w:rsidRPr="00763083">
        <w:rPr>
          <w:b/>
          <w:bCs/>
        </w:rPr>
        <w:t>Guests</w:t>
      </w:r>
      <w:r>
        <w:rPr>
          <w:b/>
          <w:bCs/>
        </w:rPr>
        <w:t>:</w:t>
      </w:r>
      <w:r>
        <w:t xml:space="preserve"> None</w:t>
      </w:r>
    </w:p>
    <w:p w14:paraId="7CE382EF" w14:textId="3F231884" w:rsidR="00BA18CE" w:rsidRPr="00763083" w:rsidRDefault="00BA18CE" w:rsidP="00486679">
      <w:pPr>
        <w:rPr>
          <w:b/>
          <w:bCs/>
          <w:u w:val="single"/>
        </w:rPr>
      </w:pPr>
    </w:p>
    <w:p w14:paraId="48BD6ECF" w14:textId="7AD71FFB" w:rsidR="00763083" w:rsidRPr="00763083" w:rsidRDefault="00763083" w:rsidP="00922D23">
      <w:pPr>
        <w:spacing w:after="240"/>
      </w:pPr>
      <w:r>
        <w:rPr>
          <w:b/>
          <w:bCs/>
        </w:rPr>
        <w:t xml:space="preserve">Call to Order: </w:t>
      </w:r>
      <w:r>
        <w:t xml:space="preserve">Commissioner </w:t>
      </w:r>
      <w:r w:rsidR="00D931EB">
        <w:t>Kingston opened the meeting at 5:00pm</w:t>
      </w:r>
    </w:p>
    <w:p w14:paraId="6D3B9D40" w14:textId="0D8FB596" w:rsidR="00922D23" w:rsidRPr="00763083" w:rsidRDefault="00922D23" w:rsidP="00922D23">
      <w:pPr>
        <w:spacing w:after="240"/>
      </w:pPr>
      <w:r w:rsidRPr="00763083">
        <w:rPr>
          <w:b/>
          <w:bCs/>
        </w:rPr>
        <w:t>Public Comment</w:t>
      </w:r>
      <w:r w:rsidR="00763083">
        <w:rPr>
          <w:b/>
          <w:bCs/>
        </w:rPr>
        <w:t xml:space="preserve">: </w:t>
      </w:r>
      <w:r w:rsidR="00D931EB">
        <w:t xml:space="preserve">Cody Rosander updated the Commission on the wrap up of the Cascades Ave Utility Project. Public comment closed at 5:04pm. </w:t>
      </w:r>
    </w:p>
    <w:p w14:paraId="0DE630E5" w14:textId="016C2DDE" w:rsidR="00BA18CE" w:rsidRPr="00763083" w:rsidRDefault="00397AFA" w:rsidP="00BA18CE">
      <w:r w:rsidRPr="00763083">
        <w:rPr>
          <w:b/>
          <w:bCs/>
        </w:rPr>
        <w:t>Changes</w:t>
      </w:r>
      <w:r w:rsidR="00BA18CE" w:rsidRPr="00763083">
        <w:rPr>
          <w:b/>
          <w:bCs/>
        </w:rPr>
        <w:t xml:space="preserve"> to the Agenda</w:t>
      </w:r>
      <w:r w:rsidR="00763083">
        <w:rPr>
          <w:b/>
          <w:bCs/>
        </w:rPr>
        <w:t>:</w:t>
      </w:r>
      <w:r w:rsidR="00763083">
        <w:t xml:space="preserve"> No changes.</w:t>
      </w:r>
    </w:p>
    <w:p w14:paraId="2A56AE4C" w14:textId="77777777" w:rsidR="002619B1" w:rsidRPr="00763083" w:rsidRDefault="002619B1" w:rsidP="00BA18CE">
      <w:pPr>
        <w:rPr>
          <w:b/>
          <w:bCs/>
        </w:rPr>
      </w:pPr>
    </w:p>
    <w:p w14:paraId="2D0864B6" w14:textId="77777777" w:rsidR="00763083" w:rsidRDefault="00763083" w:rsidP="00763083">
      <w:r>
        <w:rPr>
          <w:b/>
          <w:bCs/>
        </w:rPr>
        <w:t xml:space="preserve">Annual </w:t>
      </w:r>
      <w:r w:rsidR="002619B1" w:rsidRPr="00763083">
        <w:rPr>
          <w:b/>
          <w:bCs/>
        </w:rPr>
        <w:t>Election of Officers</w:t>
      </w:r>
      <w:r>
        <w:t xml:space="preserve">: </w:t>
      </w:r>
    </w:p>
    <w:p w14:paraId="14FA8480" w14:textId="47DAD3CB" w:rsidR="00763083" w:rsidRDefault="00763083" w:rsidP="00763083">
      <w:r>
        <w:t xml:space="preserve">Commissioner </w:t>
      </w:r>
      <w:r w:rsidR="00D931EB">
        <w:t xml:space="preserve">Kingston welcomed newly elected Commissioner for district 2, Commissioner Andrew Taylor and then </w:t>
      </w:r>
      <w:r>
        <w:t>introduced the annual election.</w:t>
      </w:r>
    </w:p>
    <w:p w14:paraId="42AD2CAB" w14:textId="77777777" w:rsidR="00763083" w:rsidRDefault="00763083" w:rsidP="00763083"/>
    <w:p w14:paraId="50123768" w14:textId="76D49523" w:rsidR="00A508C1" w:rsidRPr="00763083" w:rsidRDefault="00763083" w:rsidP="006545BF">
      <w:pPr>
        <w:ind w:left="720"/>
      </w:pPr>
      <w:r>
        <w:t xml:space="preserve">--MOTION—Commissioner Kingston made the motion; Commissioner </w:t>
      </w:r>
      <w:r w:rsidR="00D931EB">
        <w:t>Taylor</w:t>
      </w:r>
      <w:r>
        <w:t xml:space="preserve"> seconded the motion </w:t>
      </w:r>
      <w:r w:rsidR="006545BF">
        <w:t>to nominate</w:t>
      </w:r>
      <w:r>
        <w:t xml:space="preserve"> Commissioner Kingston as President, Commissioner Taylor as Vice President, and Commissioner Broughton as Secretary.</w:t>
      </w:r>
      <w:r w:rsidR="006545BF">
        <w:t xml:space="preserve">  </w:t>
      </w:r>
      <w:r w:rsidR="00E65485">
        <w:t>Motion passed</w:t>
      </w:r>
      <w:r w:rsidR="006545BF">
        <w:t xml:space="preserve"> unanimously.</w:t>
      </w:r>
    </w:p>
    <w:p w14:paraId="6F138330" w14:textId="77777777" w:rsidR="00EF127D" w:rsidRPr="00763083" w:rsidRDefault="00EF127D" w:rsidP="00A508C1">
      <w:pPr>
        <w:pStyle w:val="Heading1"/>
        <w:rPr>
          <w:rFonts w:ascii="Times New Roman" w:hAnsi="Times New Roman" w:cs="Times New Roman"/>
        </w:rPr>
      </w:pPr>
    </w:p>
    <w:p w14:paraId="2B2B00FE" w14:textId="0E45A998" w:rsidR="002F7F92" w:rsidRDefault="002F7F92" w:rsidP="00EF127D">
      <w:pPr>
        <w:rPr>
          <w:b/>
          <w:bCs/>
        </w:rPr>
      </w:pPr>
      <w:r w:rsidRPr="00763083">
        <w:rPr>
          <w:b/>
          <w:bCs/>
        </w:rPr>
        <w:t>Commissioners Appointed to Local Boards</w:t>
      </w:r>
      <w:r w:rsidR="006545BF">
        <w:rPr>
          <w:b/>
          <w:bCs/>
        </w:rPr>
        <w:t>:</w:t>
      </w:r>
    </w:p>
    <w:p w14:paraId="51E13E43" w14:textId="22B0F229" w:rsidR="00D931EB" w:rsidRPr="00D931EB" w:rsidRDefault="00D931EB" w:rsidP="00EF127D">
      <w:r>
        <w:t xml:space="preserve">Commissioner Kingston proposed revisiting </w:t>
      </w:r>
      <w:r w:rsidR="00E5527F">
        <w:t xml:space="preserve">two- year rotational terms for Commissioners representations on external boards/committees, noting this was used in the past and would help Commissioners gain broader familiarity with partnering entities operate during their six- year term. </w:t>
      </w:r>
    </w:p>
    <w:p w14:paraId="5F53170C" w14:textId="003D9149" w:rsidR="002F7F92" w:rsidRDefault="002F7F92" w:rsidP="00EF127D"/>
    <w:p w14:paraId="12449F99" w14:textId="77777777" w:rsidR="006545BF" w:rsidRDefault="006545BF" w:rsidP="00EF127D"/>
    <w:p w14:paraId="1B8D1ABF" w14:textId="40FF7F88" w:rsidR="00A508C1" w:rsidRPr="00763083" w:rsidRDefault="006545BF" w:rsidP="006545BF">
      <w:pPr>
        <w:ind w:left="720"/>
        <w:rPr>
          <w:i/>
          <w:iCs/>
          <w:color w:val="FF0000"/>
        </w:rPr>
      </w:pPr>
      <w:r>
        <w:t xml:space="preserve">Commissioner </w:t>
      </w:r>
      <w:r w:rsidR="00D931EB">
        <w:t>Taylor</w:t>
      </w:r>
      <w:r>
        <w:t xml:space="preserve"> made the motion; Commissioner </w:t>
      </w:r>
      <w:r w:rsidR="00D931EB">
        <w:t xml:space="preserve">Kingston </w:t>
      </w:r>
      <w:r>
        <w:t xml:space="preserve">seconded the motion to nominate Commissioner Broughton to serve as Port of Skamania representative on the Skamania County EDC Board and Commissioner Taylor to serve as Port of Skamania representative on the WPPA Board of Trustees.  </w:t>
      </w:r>
      <w:r w:rsidR="00E65485">
        <w:t>Motion passed unanimously.</w:t>
      </w:r>
    </w:p>
    <w:p w14:paraId="695C1D8A" w14:textId="77777777" w:rsidR="00BA18CE" w:rsidRPr="00763083" w:rsidRDefault="00BA18CE" w:rsidP="00A508C1">
      <w:pPr>
        <w:pStyle w:val="Heading1"/>
        <w:rPr>
          <w:rFonts w:ascii="Times New Roman" w:hAnsi="Times New Roman" w:cs="Times New Roman"/>
        </w:rPr>
      </w:pPr>
    </w:p>
    <w:p w14:paraId="2EE1D957" w14:textId="178FFDA8" w:rsidR="001C5B9A" w:rsidRPr="00763083" w:rsidRDefault="002E4366" w:rsidP="006545BF">
      <w:pPr>
        <w:rPr>
          <w:bCs/>
        </w:rPr>
      </w:pPr>
      <w:r w:rsidRPr="006545BF">
        <w:rPr>
          <w:b/>
          <w:bCs/>
        </w:rPr>
        <w:t>Consent Agenda</w:t>
      </w:r>
      <w:r w:rsidR="006545BF">
        <w:rPr>
          <w:b/>
          <w:bCs/>
        </w:rPr>
        <w:t xml:space="preserve">: </w:t>
      </w:r>
      <w:r w:rsidR="006545BF">
        <w:t>The following items were presented for Commissioner’s approval.  (Consent agenda items are intended to be passed by a single motion to approve all listed actions.)</w:t>
      </w:r>
    </w:p>
    <w:p w14:paraId="756A26D3" w14:textId="77777777" w:rsidR="00B73F1C" w:rsidRPr="00763083" w:rsidRDefault="00B73F1C" w:rsidP="000B564B">
      <w:pPr>
        <w:rPr>
          <w:bCs/>
        </w:rPr>
      </w:pPr>
    </w:p>
    <w:p w14:paraId="63A64323" w14:textId="79A2E94A" w:rsidR="00C62941" w:rsidRPr="00763083" w:rsidRDefault="00945959" w:rsidP="009B4719">
      <w:pPr>
        <w:pStyle w:val="ListParagraph"/>
        <w:numPr>
          <w:ilvl w:val="0"/>
          <w:numId w:val="25"/>
        </w:numPr>
        <w:spacing w:line="276" w:lineRule="auto"/>
      </w:pPr>
      <w:r>
        <w:t>Consideration</w:t>
      </w:r>
      <w:r w:rsidR="00C62941" w:rsidRPr="00763083">
        <w:t xml:space="preserve"> of the Minutes</w:t>
      </w:r>
    </w:p>
    <w:p w14:paraId="7FCA9EAB" w14:textId="4D27AF1C" w:rsidR="00F2144E" w:rsidRDefault="00E454CD" w:rsidP="006545BF">
      <w:pPr>
        <w:pStyle w:val="ListParagraph"/>
        <w:numPr>
          <w:ilvl w:val="0"/>
          <w:numId w:val="21"/>
        </w:numPr>
        <w:spacing w:line="276" w:lineRule="auto"/>
      </w:pPr>
      <w:r w:rsidRPr="00763083">
        <w:t xml:space="preserve">December </w:t>
      </w:r>
      <w:r w:rsidR="00E5527F">
        <w:t xml:space="preserve">16, </w:t>
      </w:r>
      <w:proofErr w:type="gramStart"/>
      <w:r w:rsidR="00E5527F">
        <w:t>202</w:t>
      </w:r>
      <w:r w:rsidR="0069369E">
        <w:t>5</w:t>
      </w:r>
      <w:proofErr w:type="gramEnd"/>
      <w:r w:rsidR="00E5527F">
        <w:t xml:space="preserve"> </w:t>
      </w:r>
      <w:r w:rsidR="00C62941" w:rsidRPr="00763083">
        <w:t>Minutes</w:t>
      </w:r>
    </w:p>
    <w:p w14:paraId="177EEF70" w14:textId="77777777" w:rsidR="006545BF" w:rsidRPr="00763083" w:rsidRDefault="006545BF" w:rsidP="006545BF">
      <w:pPr>
        <w:pStyle w:val="ListParagraph"/>
        <w:spacing w:line="276" w:lineRule="auto"/>
        <w:ind w:left="1080"/>
      </w:pPr>
    </w:p>
    <w:p w14:paraId="1F047A90" w14:textId="77777777" w:rsidR="00E5527F" w:rsidRPr="004C7E4A" w:rsidRDefault="00E5527F" w:rsidP="00E5527F">
      <w:pPr>
        <w:pStyle w:val="ListParagraph"/>
        <w:numPr>
          <w:ilvl w:val="0"/>
          <w:numId w:val="25"/>
        </w:numPr>
        <w:rPr>
          <w:szCs w:val="22"/>
        </w:rPr>
      </w:pPr>
      <w:r w:rsidRPr="004C7E4A">
        <w:rPr>
          <w:szCs w:val="22"/>
        </w:rPr>
        <w:t xml:space="preserve">Consideration of Pre-issued Vouchers                                          </w:t>
      </w:r>
      <w:r w:rsidRPr="004C7E4A">
        <w:rPr>
          <w:b/>
          <w:bCs/>
          <w:szCs w:val="22"/>
        </w:rPr>
        <w:t>$19,052.39</w:t>
      </w:r>
    </w:p>
    <w:p w14:paraId="09DEB8D0" w14:textId="77777777" w:rsidR="00E5527F" w:rsidRPr="004C7E4A" w:rsidRDefault="00E5527F" w:rsidP="00E5527F">
      <w:pPr>
        <w:pStyle w:val="ListParagraph"/>
        <w:rPr>
          <w:szCs w:val="22"/>
        </w:rPr>
      </w:pPr>
      <w:r w:rsidRPr="004C7E4A">
        <w:rPr>
          <w:szCs w:val="22"/>
        </w:rPr>
        <w:t>22838-22839</w:t>
      </w:r>
    </w:p>
    <w:p w14:paraId="4064B684" w14:textId="77777777" w:rsidR="00E5527F" w:rsidRPr="004C7E4A" w:rsidRDefault="00E5527F" w:rsidP="00E5527F">
      <w:pPr>
        <w:pStyle w:val="ListParagraph"/>
        <w:rPr>
          <w:szCs w:val="22"/>
        </w:rPr>
      </w:pPr>
      <w:r w:rsidRPr="004C7E4A">
        <w:rPr>
          <w:szCs w:val="22"/>
        </w:rPr>
        <w:t xml:space="preserve">EFT 01/05/2026-01 </w:t>
      </w:r>
      <w:proofErr w:type="gramStart"/>
      <w:r w:rsidRPr="004C7E4A">
        <w:rPr>
          <w:szCs w:val="22"/>
        </w:rPr>
        <w:t>thru</w:t>
      </w:r>
      <w:proofErr w:type="gramEnd"/>
      <w:r w:rsidRPr="004C7E4A">
        <w:rPr>
          <w:szCs w:val="22"/>
        </w:rPr>
        <w:t xml:space="preserve"> 01/05/2026-05</w:t>
      </w:r>
    </w:p>
    <w:p w14:paraId="72BAAD35" w14:textId="77777777" w:rsidR="00E5527F" w:rsidRPr="004C7E4A" w:rsidRDefault="00E5527F" w:rsidP="00E5527F">
      <w:pPr>
        <w:pStyle w:val="ListParagraph"/>
        <w:rPr>
          <w:szCs w:val="22"/>
        </w:rPr>
      </w:pPr>
      <w:r w:rsidRPr="004C7E4A">
        <w:rPr>
          <w:szCs w:val="22"/>
        </w:rPr>
        <w:t>Dated: 01/05/2026</w:t>
      </w:r>
    </w:p>
    <w:p w14:paraId="7E93C07D" w14:textId="77777777" w:rsidR="00E5527F" w:rsidRPr="004C7E4A" w:rsidRDefault="00E5527F" w:rsidP="00E5527F">
      <w:pPr>
        <w:pStyle w:val="ListParagraph"/>
        <w:rPr>
          <w:szCs w:val="22"/>
        </w:rPr>
      </w:pPr>
    </w:p>
    <w:p w14:paraId="054C6D88" w14:textId="77777777" w:rsidR="00E5527F" w:rsidRDefault="00E5527F" w:rsidP="00E5527F">
      <w:pPr>
        <w:pStyle w:val="ListParagraph"/>
        <w:rPr>
          <w:b/>
          <w:bCs/>
          <w:szCs w:val="22"/>
        </w:rPr>
      </w:pPr>
      <w:r w:rsidRPr="004C7E4A">
        <w:rPr>
          <w:szCs w:val="22"/>
        </w:rPr>
        <w:t xml:space="preserve">(Checking) 22840-22854                                                                  </w:t>
      </w:r>
      <w:r w:rsidRPr="004C7E4A">
        <w:rPr>
          <w:b/>
          <w:bCs/>
          <w:szCs w:val="22"/>
        </w:rPr>
        <w:t>$98,822.29</w:t>
      </w:r>
    </w:p>
    <w:p w14:paraId="6012A018" w14:textId="56915F82" w:rsidR="00E5527F" w:rsidRPr="00E5527F" w:rsidRDefault="00E5527F" w:rsidP="00E5527F">
      <w:pPr>
        <w:ind w:firstLine="360"/>
        <w:rPr>
          <w:szCs w:val="22"/>
        </w:rPr>
      </w:pPr>
      <w:r>
        <w:rPr>
          <w:szCs w:val="22"/>
        </w:rPr>
        <w:t xml:space="preserve">       </w:t>
      </w:r>
      <w:r w:rsidRPr="00E5527F">
        <w:rPr>
          <w:szCs w:val="22"/>
        </w:rPr>
        <w:t>Dated: 01/07/2026</w:t>
      </w:r>
    </w:p>
    <w:p w14:paraId="38972F68" w14:textId="03D7D86F" w:rsidR="00671FC4" w:rsidRDefault="00671FC4" w:rsidP="00671FC4">
      <w:pPr>
        <w:pStyle w:val="ListParagraph"/>
        <w:spacing w:line="276" w:lineRule="auto"/>
      </w:pPr>
    </w:p>
    <w:p w14:paraId="4BF39F12" w14:textId="77777777" w:rsidR="00E5527F" w:rsidRPr="004C7E4A" w:rsidRDefault="00E5527F" w:rsidP="00E5527F">
      <w:pPr>
        <w:pStyle w:val="ListParagraph"/>
        <w:numPr>
          <w:ilvl w:val="0"/>
          <w:numId w:val="25"/>
        </w:numPr>
        <w:rPr>
          <w:b/>
          <w:bCs/>
          <w:szCs w:val="22"/>
        </w:rPr>
      </w:pPr>
      <w:r w:rsidRPr="004C7E4A">
        <w:rPr>
          <w:szCs w:val="22"/>
        </w:rPr>
        <w:t xml:space="preserve">Consideration of General Fund Vouchers                                            </w:t>
      </w:r>
      <w:r w:rsidRPr="004C7E4A">
        <w:rPr>
          <w:b/>
          <w:bCs/>
          <w:szCs w:val="22"/>
        </w:rPr>
        <w:t>$59,917.92</w:t>
      </w:r>
    </w:p>
    <w:p w14:paraId="5C2A56DF" w14:textId="77777777" w:rsidR="00E5527F" w:rsidRPr="004C7E4A" w:rsidRDefault="00E5527F" w:rsidP="00E5527F">
      <w:pPr>
        <w:ind w:left="720"/>
        <w:rPr>
          <w:szCs w:val="22"/>
        </w:rPr>
      </w:pPr>
      <w:r w:rsidRPr="004C7E4A">
        <w:rPr>
          <w:szCs w:val="22"/>
        </w:rPr>
        <w:t>22855-22869</w:t>
      </w:r>
    </w:p>
    <w:p w14:paraId="5F5380FA" w14:textId="77777777" w:rsidR="00E5527F" w:rsidRPr="004C7E4A" w:rsidRDefault="00E5527F" w:rsidP="00E5527F">
      <w:pPr>
        <w:ind w:left="720"/>
        <w:rPr>
          <w:szCs w:val="22"/>
        </w:rPr>
      </w:pPr>
      <w:r w:rsidRPr="004C7E4A">
        <w:rPr>
          <w:szCs w:val="22"/>
        </w:rPr>
        <w:t xml:space="preserve">EFT 01/20/2026-01 </w:t>
      </w:r>
      <w:proofErr w:type="gramStart"/>
      <w:r w:rsidRPr="004C7E4A">
        <w:rPr>
          <w:szCs w:val="22"/>
        </w:rPr>
        <w:t>thru</w:t>
      </w:r>
      <w:proofErr w:type="gramEnd"/>
      <w:r w:rsidRPr="004C7E4A">
        <w:rPr>
          <w:szCs w:val="22"/>
        </w:rPr>
        <w:t xml:space="preserve"> 01/20/2026-10</w:t>
      </w:r>
    </w:p>
    <w:p w14:paraId="2187DA1A" w14:textId="77777777" w:rsidR="00E5527F" w:rsidRPr="004C7E4A" w:rsidRDefault="00E5527F" w:rsidP="00E5527F">
      <w:pPr>
        <w:ind w:left="720"/>
        <w:rPr>
          <w:szCs w:val="22"/>
        </w:rPr>
      </w:pPr>
      <w:r w:rsidRPr="004C7E4A">
        <w:rPr>
          <w:szCs w:val="22"/>
        </w:rPr>
        <w:t>Dated: 01/20/2026</w:t>
      </w:r>
    </w:p>
    <w:p w14:paraId="70AF9EF4" w14:textId="77777777" w:rsidR="00E5527F" w:rsidRDefault="00E5527F" w:rsidP="00671FC4">
      <w:pPr>
        <w:pStyle w:val="ListParagraph"/>
        <w:spacing w:line="276" w:lineRule="auto"/>
      </w:pPr>
    </w:p>
    <w:p w14:paraId="5E44FCC5" w14:textId="77777777" w:rsidR="00E5527F" w:rsidRPr="00E5527F" w:rsidRDefault="00E5527F" w:rsidP="00E5527F">
      <w:pPr>
        <w:pStyle w:val="ListParagraph"/>
        <w:numPr>
          <w:ilvl w:val="0"/>
          <w:numId w:val="25"/>
        </w:numPr>
      </w:pPr>
      <w:r w:rsidRPr="00E5527F">
        <w:t xml:space="preserve">Approval of CORRECTED Pre- Issued Vouchers </w:t>
      </w:r>
    </w:p>
    <w:p w14:paraId="17A2081B" w14:textId="77777777" w:rsidR="00E5527F" w:rsidRPr="00E5527F" w:rsidRDefault="00E5527F" w:rsidP="00E5527F">
      <w:pPr>
        <w:pStyle w:val="ListParagraph"/>
      </w:pPr>
      <w:r w:rsidRPr="00E5527F">
        <w:rPr>
          <w:noProof/>
        </w:rPr>
        <w:drawing>
          <wp:inline distT="0" distB="0" distL="0" distR="0" wp14:anchorId="5AFB008F" wp14:editId="6A514A7C">
            <wp:extent cx="5151755" cy="2200910"/>
            <wp:effectExtent l="0" t="0" r="0" b="8890"/>
            <wp:docPr id="39425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1755" cy="2200910"/>
                    </a:xfrm>
                    <a:prstGeom prst="rect">
                      <a:avLst/>
                    </a:prstGeom>
                    <a:noFill/>
                  </pic:spPr>
                </pic:pic>
              </a:graphicData>
            </a:graphic>
          </wp:inline>
        </w:drawing>
      </w:r>
    </w:p>
    <w:p w14:paraId="3E1DB4EC" w14:textId="77777777" w:rsidR="00E5527F" w:rsidRPr="00E5527F" w:rsidRDefault="00E5527F" w:rsidP="00E5527F">
      <w:pPr>
        <w:pStyle w:val="ListParagraph"/>
        <w:spacing w:line="276" w:lineRule="auto"/>
        <w:rPr>
          <w:b/>
          <w:bCs/>
        </w:rPr>
      </w:pPr>
    </w:p>
    <w:p w14:paraId="14B295A8" w14:textId="77777777" w:rsidR="00E5527F" w:rsidRPr="00E5527F" w:rsidRDefault="00E5527F" w:rsidP="00E5527F">
      <w:pPr>
        <w:pStyle w:val="ListParagraph"/>
        <w:spacing w:line="276" w:lineRule="auto"/>
      </w:pPr>
      <w:r w:rsidRPr="00E5527F">
        <w:t>Approval of CORRECTED Voucher Approval</w:t>
      </w:r>
    </w:p>
    <w:p w14:paraId="2224124B" w14:textId="77777777" w:rsidR="00E5527F" w:rsidRPr="00E5527F" w:rsidRDefault="00E5527F" w:rsidP="00E5527F">
      <w:pPr>
        <w:pStyle w:val="ListParagraph"/>
        <w:spacing w:line="276" w:lineRule="auto"/>
      </w:pPr>
    </w:p>
    <w:p w14:paraId="5CDE8CEE" w14:textId="77777777" w:rsidR="00E5527F" w:rsidRPr="00E5527F" w:rsidRDefault="00E5527F" w:rsidP="00E5527F">
      <w:pPr>
        <w:pStyle w:val="ListParagraph"/>
        <w:spacing w:line="276" w:lineRule="auto"/>
      </w:pPr>
      <w:r w:rsidRPr="00E5527F">
        <w:rPr>
          <w:noProof/>
        </w:rPr>
        <w:drawing>
          <wp:inline distT="0" distB="0" distL="0" distR="0" wp14:anchorId="4BA35D66" wp14:editId="5542F08A">
            <wp:extent cx="6487160" cy="2600960"/>
            <wp:effectExtent l="0" t="0" r="8890" b="8890"/>
            <wp:docPr id="2130745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7160" cy="2600960"/>
                    </a:xfrm>
                    <a:prstGeom prst="rect">
                      <a:avLst/>
                    </a:prstGeom>
                    <a:noFill/>
                  </pic:spPr>
                </pic:pic>
              </a:graphicData>
            </a:graphic>
          </wp:inline>
        </w:drawing>
      </w:r>
    </w:p>
    <w:p w14:paraId="68303EA0" w14:textId="77777777" w:rsidR="00E5527F" w:rsidRDefault="00E5527F" w:rsidP="00E5527F">
      <w:pPr>
        <w:pStyle w:val="ListParagraph"/>
        <w:spacing w:line="276" w:lineRule="auto"/>
      </w:pPr>
    </w:p>
    <w:p w14:paraId="2F103081" w14:textId="1D90BEA3" w:rsidR="0090047A" w:rsidRPr="00763083" w:rsidRDefault="0090047A" w:rsidP="0090047A">
      <w:pPr>
        <w:pStyle w:val="ListParagraph"/>
        <w:numPr>
          <w:ilvl w:val="0"/>
          <w:numId w:val="25"/>
        </w:numPr>
        <w:spacing w:line="276" w:lineRule="auto"/>
      </w:pPr>
      <w:r w:rsidRPr="00763083">
        <w:t>Resolution 1-202</w:t>
      </w:r>
      <w:r w:rsidR="00E5527F">
        <w:t>6</w:t>
      </w:r>
      <w:r w:rsidRPr="00763083">
        <w:t xml:space="preserve">: Authorizing Pay Albaugh and Commissioner </w:t>
      </w:r>
      <w:r w:rsidR="007D15FE" w:rsidRPr="00763083">
        <w:t>Kingston</w:t>
      </w:r>
      <w:r w:rsidRPr="00763083">
        <w:t xml:space="preserve"> to sign checks. </w:t>
      </w:r>
    </w:p>
    <w:p w14:paraId="6FA7E3A1" w14:textId="77777777" w:rsidR="0090047A" w:rsidRPr="00763083" w:rsidRDefault="0090047A" w:rsidP="0090047A">
      <w:pPr>
        <w:pStyle w:val="ListParagraph"/>
        <w:spacing w:line="276" w:lineRule="auto"/>
      </w:pPr>
    </w:p>
    <w:p w14:paraId="10FE5C75" w14:textId="508877E0" w:rsidR="0090047A" w:rsidRPr="00763083" w:rsidRDefault="0090047A" w:rsidP="0090047A">
      <w:pPr>
        <w:pStyle w:val="ListParagraph"/>
        <w:numPr>
          <w:ilvl w:val="0"/>
          <w:numId w:val="25"/>
        </w:numPr>
        <w:spacing w:line="276" w:lineRule="auto"/>
      </w:pPr>
      <w:r w:rsidRPr="00763083">
        <w:t>Resolution 2-202</w:t>
      </w:r>
      <w:r w:rsidR="00E5527F">
        <w:t>6</w:t>
      </w:r>
      <w:r w:rsidRPr="00763083">
        <w:t xml:space="preserve">: Approval of Pre-Issued General Fund payment of claims not to exceed $1,000,000. </w:t>
      </w:r>
    </w:p>
    <w:p w14:paraId="092DB0E6" w14:textId="77777777" w:rsidR="0090047A" w:rsidRPr="00763083" w:rsidRDefault="0090047A" w:rsidP="0090047A">
      <w:pPr>
        <w:pStyle w:val="ListParagraph"/>
      </w:pPr>
    </w:p>
    <w:p w14:paraId="38E82A77" w14:textId="246F6B29" w:rsidR="0090047A" w:rsidRPr="00763083" w:rsidRDefault="0090047A" w:rsidP="0090047A">
      <w:pPr>
        <w:pStyle w:val="ListParagraph"/>
        <w:numPr>
          <w:ilvl w:val="0"/>
          <w:numId w:val="25"/>
        </w:numPr>
        <w:spacing w:line="276" w:lineRule="auto"/>
      </w:pPr>
      <w:r w:rsidRPr="00763083">
        <w:lastRenderedPageBreak/>
        <w:t>Resolution 3-202</w:t>
      </w:r>
      <w:r w:rsidR="00E5527F">
        <w:t>6</w:t>
      </w:r>
      <w:r w:rsidRPr="00763083">
        <w:t xml:space="preserve">: Authorizing Pat Albaugh, Monica Masco, Cindy Bradley, and Commissioner </w:t>
      </w:r>
      <w:r w:rsidR="007D15FE" w:rsidRPr="00763083">
        <w:t>Kingston</w:t>
      </w:r>
      <w:r w:rsidRPr="00763083">
        <w:t xml:space="preserve"> to order Investment of Funds.</w:t>
      </w:r>
    </w:p>
    <w:p w14:paraId="623B1E18" w14:textId="77777777" w:rsidR="0090047A" w:rsidRPr="00763083" w:rsidRDefault="0090047A" w:rsidP="0090047A">
      <w:pPr>
        <w:pStyle w:val="ListParagraph"/>
        <w:spacing w:line="276" w:lineRule="auto"/>
      </w:pPr>
    </w:p>
    <w:p w14:paraId="1B2A454A" w14:textId="73183FAB" w:rsidR="00A66053" w:rsidRPr="00763083" w:rsidRDefault="00A66053" w:rsidP="00A66053">
      <w:pPr>
        <w:pStyle w:val="ListParagraph"/>
        <w:numPr>
          <w:ilvl w:val="0"/>
          <w:numId w:val="25"/>
        </w:numPr>
        <w:spacing w:line="276" w:lineRule="auto"/>
      </w:pPr>
      <w:r w:rsidRPr="00763083">
        <w:t>Resolution 4-202</w:t>
      </w:r>
      <w:r w:rsidR="00E5527F">
        <w:t>6</w:t>
      </w:r>
      <w:r w:rsidRPr="00763083">
        <w:t>: Appointment of Director Pat Albaugh as agent to receive claims for damages per RCW 4.96.020</w:t>
      </w:r>
      <w:r w:rsidR="0090047A" w:rsidRPr="00763083">
        <w:t>.</w:t>
      </w:r>
    </w:p>
    <w:p w14:paraId="00446795" w14:textId="77777777" w:rsidR="0090047A" w:rsidRPr="00763083" w:rsidRDefault="0090047A" w:rsidP="0090047A">
      <w:pPr>
        <w:pStyle w:val="ListParagraph"/>
        <w:spacing w:line="276" w:lineRule="auto"/>
      </w:pPr>
    </w:p>
    <w:p w14:paraId="146DE75A" w14:textId="769699B1" w:rsidR="0090047A" w:rsidRPr="00763083" w:rsidRDefault="0090047A" w:rsidP="0090047A">
      <w:pPr>
        <w:pStyle w:val="ListParagraph"/>
        <w:numPr>
          <w:ilvl w:val="0"/>
          <w:numId w:val="25"/>
        </w:numPr>
        <w:spacing w:line="276" w:lineRule="auto"/>
      </w:pPr>
      <w:r w:rsidRPr="00763083">
        <w:t>Resolution 5-202</w:t>
      </w:r>
      <w:r w:rsidR="00E5527F">
        <w:t>6</w:t>
      </w:r>
      <w:r w:rsidRPr="00763083">
        <w:t>: Acknowledging and Setting Port Commissioner Compensation rate for $360 monthly salary and $161 per diem</w:t>
      </w:r>
      <w:r w:rsidR="002D1619" w:rsidRPr="00763083">
        <w:t xml:space="preserve"> per RCW 53.12.260 (2).</w:t>
      </w:r>
      <w:r w:rsidRPr="00763083">
        <w:t xml:space="preserve"> </w:t>
      </w:r>
    </w:p>
    <w:p w14:paraId="0DFA5F8D" w14:textId="77777777" w:rsidR="00A66053" w:rsidRPr="00763083" w:rsidRDefault="00A66053" w:rsidP="00A66053">
      <w:pPr>
        <w:pStyle w:val="ListParagraph"/>
        <w:spacing w:line="276" w:lineRule="auto"/>
      </w:pPr>
    </w:p>
    <w:p w14:paraId="6DD5C1B9" w14:textId="45DE34DA" w:rsidR="00A66053" w:rsidRPr="00763083" w:rsidRDefault="00A66053" w:rsidP="00A66053">
      <w:pPr>
        <w:pStyle w:val="ListParagraph"/>
        <w:numPr>
          <w:ilvl w:val="0"/>
          <w:numId w:val="25"/>
        </w:numPr>
        <w:spacing w:line="276" w:lineRule="auto"/>
      </w:pPr>
      <w:r w:rsidRPr="00763083">
        <w:t>Resolution 6-202</w:t>
      </w:r>
      <w:r w:rsidR="00E5527F">
        <w:t>6</w:t>
      </w:r>
      <w:r w:rsidRPr="00763083">
        <w:t>: Authorizing Director Pat Albaugh to Sell and Convey surplus property less than $10,000</w:t>
      </w:r>
      <w:r w:rsidR="0090047A" w:rsidRPr="00763083">
        <w:t>.</w:t>
      </w:r>
    </w:p>
    <w:p w14:paraId="301A8893" w14:textId="77777777" w:rsidR="00D36351" w:rsidRPr="00763083" w:rsidRDefault="00D36351" w:rsidP="0090047A"/>
    <w:p w14:paraId="3F626381" w14:textId="77777777" w:rsidR="00E5527F" w:rsidRPr="004C7E4A" w:rsidRDefault="00E5527F" w:rsidP="00E5527F">
      <w:pPr>
        <w:pStyle w:val="ListParagraph"/>
        <w:numPr>
          <w:ilvl w:val="0"/>
          <w:numId w:val="25"/>
        </w:numPr>
        <w:spacing w:line="276" w:lineRule="auto"/>
      </w:pPr>
      <w:r w:rsidRPr="004C7E4A">
        <w:t xml:space="preserve">Approval of 2026 facility use fee waivers for Farmers Market, Bridge of the Gods Kite Fest, Bootleggers Car Show, </w:t>
      </w:r>
      <w:proofErr w:type="spellStart"/>
      <w:r w:rsidRPr="004C7E4A">
        <w:t>Nch’i-W</w:t>
      </w:r>
      <w:r w:rsidRPr="004C7E4A">
        <w:rPr>
          <w:sz w:val="26"/>
          <w:szCs w:val="26"/>
        </w:rPr>
        <w:t>a`na</w:t>
      </w:r>
      <w:proofErr w:type="spellEnd"/>
      <w:r w:rsidRPr="004C7E4A">
        <w:rPr>
          <w:sz w:val="26"/>
          <w:szCs w:val="26"/>
        </w:rPr>
        <w:t xml:space="preserve"> Challenge boat race,</w:t>
      </w:r>
      <w:r w:rsidRPr="004C7E4A">
        <w:t xml:space="preserve"> and the Waterfront Music Festival.</w:t>
      </w:r>
    </w:p>
    <w:p w14:paraId="2FB773E5" w14:textId="77777777" w:rsidR="00E5527F" w:rsidRDefault="00E5527F" w:rsidP="00E5527F">
      <w:pPr>
        <w:pStyle w:val="ListParagraph"/>
        <w:spacing w:line="276" w:lineRule="auto"/>
      </w:pPr>
    </w:p>
    <w:p w14:paraId="3980DB44" w14:textId="77777777" w:rsidR="00F861E2" w:rsidRPr="00F861E2" w:rsidRDefault="00F861E2">
      <w:pPr>
        <w:pStyle w:val="Heading2"/>
        <w:rPr>
          <w:rFonts w:ascii="Times New Roman" w:hAnsi="Times New Roman" w:cs="Times New Roman"/>
        </w:rPr>
      </w:pPr>
      <w:r w:rsidRPr="00F861E2">
        <w:rPr>
          <w:rFonts w:ascii="Times New Roman" w:hAnsi="Times New Roman" w:cs="Times New Roman"/>
        </w:rPr>
        <w:t>Consent Agenda Approval</w:t>
      </w:r>
    </w:p>
    <w:p w14:paraId="07F75C47" w14:textId="64635499" w:rsidR="00F861E2" w:rsidRPr="000A0083" w:rsidRDefault="00F861E2" w:rsidP="000A0083">
      <w:pPr>
        <w:ind w:left="720"/>
        <w:rPr>
          <w:rFonts w:eastAsiaTheme="minorEastAsia"/>
        </w:rPr>
      </w:pPr>
      <w:r>
        <w:t>Commissioner Taylor introduced a motion to approve the consent agenda, including specific amendments to two items. The amendments entailed designating Commissioner Kingston as a signer for item #5 and authorizing Commissioner Kingston as an investor of Port funds for item #7.</w:t>
      </w:r>
      <w:r w:rsidR="000A0083">
        <w:rPr>
          <w:rFonts w:eastAsiaTheme="minorEastAsia"/>
        </w:rPr>
        <w:t xml:space="preserve"> </w:t>
      </w:r>
      <w:r>
        <w:t xml:space="preserve">Commissioner Kingston seconded the motion. </w:t>
      </w:r>
      <w:r w:rsidR="005C2C56">
        <w:t xml:space="preserve">All in favor. Motion passed unanimously. </w:t>
      </w:r>
    </w:p>
    <w:p w14:paraId="379BD600" w14:textId="467FF4DA" w:rsidR="00F861E2" w:rsidRDefault="00F861E2"/>
    <w:p w14:paraId="572A1E82" w14:textId="77777777" w:rsidR="00D36351" w:rsidRPr="00763083" w:rsidRDefault="00D36351" w:rsidP="00D36351">
      <w:pPr>
        <w:pStyle w:val="Heading1"/>
        <w:jc w:val="left"/>
        <w:rPr>
          <w:rFonts w:ascii="Times New Roman" w:hAnsi="Times New Roman" w:cs="Times New Roman"/>
        </w:rPr>
      </w:pPr>
    </w:p>
    <w:p w14:paraId="1F263A16" w14:textId="23C85323" w:rsidR="00BE3BF2" w:rsidRPr="00763083" w:rsidRDefault="00E934F5" w:rsidP="00D36351">
      <w:pPr>
        <w:rPr>
          <w:b/>
          <w:bCs/>
          <w:u w:val="single"/>
        </w:rPr>
      </w:pPr>
      <w:r w:rsidRPr="00763083">
        <w:rPr>
          <w:b/>
          <w:bCs/>
          <w:u w:val="single"/>
        </w:rPr>
        <w:t xml:space="preserve">Commissioner &amp; </w:t>
      </w:r>
      <w:r w:rsidR="00BE3BF2" w:rsidRPr="00763083">
        <w:rPr>
          <w:b/>
          <w:bCs/>
          <w:u w:val="single"/>
        </w:rPr>
        <w:t xml:space="preserve">Staff Reports </w:t>
      </w:r>
    </w:p>
    <w:p w14:paraId="4DC0D438" w14:textId="77777777" w:rsidR="00D36351" w:rsidRPr="00763083" w:rsidRDefault="00D36351" w:rsidP="00671FC4">
      <w:pPr>
        <w:jc w:val="both"/>
        <w:rPr>
          <w:b/>
          <w:bCs/>
          <w:u w:val="single"/>
        </w:rPr>
      </w:pPr>
    </w:p>
    <w:p w14:paraId="2A7FF240" w14:textId="41C2AB34" w:rsidR="006545BF" w:rsidRDefault="00671FC4" w:rsidP="006545BF">
      <w:r w:rsidRPr="006545BF">
        <w:rPr>
          <w:b/>
          <w:bCs/>
        </w:rPr>
        <w:t>Attorney’s Report</w:t>
      </w:r>
      <w:r w:rsidR="006545BF">
        <w:t xml:space="preserve">: </w:t>
      </w:r>
      <w:r w:rsidR="00945959">
        <w:t>Welcomed new Commissioner Taylor with no other report.</w:t>
      </w:r>
    </w:p>
    <w:p w14:paraId="66970CE5" w14:textId="77777777" w:rsidR="006545BF" w:rsidRDefault="006545BF" w:rsidP="006545BF"/>
    <w:p w14:paraId="50FDA204" w14:textId="60ED49DB" w:rsidR="00F861E2" w:rsidRDefault="00F861E2">
      <w:r>
        <w:rPr>
          <w:b/>
          <w:bCs/>
        </w:rPr>
        <w:t>Finance Manager’s Report:</w:t>
      </w:r>
      <w:r>
        <w:t xml:space="preserve"> During the report, Cindy Bradley provided an update on the Port’s financial status at year-end. She noted that the overall financial performance was positive. Property tax revenues were slightly lower compared to the previous year. Significant variances in the financials were primarily attributed to the prepayment of the Tower Co. lease and the absence of any major projects underway at this time. Additionally, Cindy reported that all tenants are current on their accounts except for </w:t>
      </w:r>
      <w:proofErr w:type="spellStart"/>
      <w:r>
        <w:t>Knucklebusters</w:t>
      </w:r>
      <w:proofErr w:type="spellEnd"/>
      <w:r w:rsidR="00E65485">
        <w:t xml:space="preserve"> and Skunk Brothers,</w:t>
      </w:r>
      <w:r>
        <w:t xml:space="preserve"> who </w:t>
      </w:r>
      <w:r w:rsidR="00E65485">
        <w:t>remain</w:t>
      </w:r>
      <w:r>
        <w:t xml:space="preserve"> outstanding.</w:t>
      </w:r>
    </w:p>
    <w:p w14:paraId="2BF7B281" w14:textId="77777777" w:rsidR="00945959" w:rsidRDefault="00945959" w:rsidP="006545BF">
      <w:pPr>
        <w:rPr>
          <w:b/>
          <w:bCs/>
        </w:rPr>
      </w:pPr>
    </w:p>
    <w:p w14:paraId="6EF219A2" w14:textId="77777777" w:rsidR="00C31BCD" w:rsidRPr="00F861E2" w:rsidRDefault="00C31BCD">
      <w:pPr>
        <w:pStyle w:val="Heading2"/>
        <w:rPr>
          <w:rFonts w:ascii="Times New Roman" w:hAnsi="Times New Roman" w:cs="Times New Roman"/>
        </w:rPr>
      </w:pPr>
      <w:r w:rsidRPr="00F861E2">
        <w:rPr>
          <w:rFonts w:ascii="Times New Roman" w:hAnsi="Times New Roman" w:cs="Times New Roman"/>
        </w:rPr>
        <w:t>Facilities Update</w:t>
      </w:r>
    </w:p>
    <w:p w14:paraId="003570D5" w14:textId="6622086E" w:rsidR="00C31BCD" w:rsidRPr="00F861E2" w:rsidRDefault="00C31BCD">
      <w:pPr>
        <w:rPr>
          <w:rFonts w:eastAsiaTheme="minorEastAsia"/>
        </w:rPr>
      </w:pPr>
      <w:r>
        <w:t xml:space="preserve">Doug Bill provided a comprehensive update to the Commission regarding the status of several Port buildings. He reported ongoing water issues that have been impacting these facilities. According to Doug, the recent heavy rainfall, combined with construction activities related to the Cascades Avenue </w:t>
      </w:r>
      <w:proofErr w:type="gramStart"/>
      <w:r>
        <w:t>Project—</w:t>
      </w:r>
      <w:proofErr w:type="gramEnd"/>
      <w:r>
        <w:t xml:space="preserve">which involved significant work on local </w:t>
      </w:r>
      <w:proofErr w:type="gramStart"/>
      <w:r>
        <w:t>water mains—are</w:t>
      </w:r>
      <w:proofErr w:type="gramEnd"/>
      <w:r>
        <w:t xml:space="preserve"> likely contributing factors to these problems.</w:t>
      </w:r>
      <w:r w:rsidR="00F861E2">
        <w:rPr>
          <w:rFonts w:eastAsiaTheme="minorEastAsia"/>
        </w:rPr>
        <w:t xml:space="preserve"> </w:t>
      </w:r>
      <w:r>
        <w:t>In addition, Doug confirmed that all Christmas lights have now been taken down for the year, ensuring the properties are clear of seasonal decorations.</w:t>
      </w:r>
    </w:p>
    <w:p w14:paraId="1D365A79" w14:textId="1A86FC1C" w:rsidR="00C31BCD" w:rsidRDefault="00C31BCD">
      <w:r>
        <w:t>Doug concluded his report by informing the Commissioners about an upcoming inspection by the Department of Labor &amp; Industries (L&amp;I)</w:t>
      </w:r>
      <w:r w:rsidR="00F861E2">
        <w:t>.</w:t>
      </w:r>
    </w:p>
    <w:p w14:paraId="29E78EA6" w14:textId="77777777" w:rsidR="006545BF" w:rsidRDefault="006545BF" w:rsidP="006545BF">
      <w:pPr>
        <w:rPr>
          <w:b/>
          <w:bCs/>
        </w:rPr>
      </w:pPr>
    </w:p>
    <w:p w14:paraId="65A1EAA2" w14:textId="77777777" w:rsidR="00F861E2" w:rsidRDefault="003C6038" w:rsidP="006545BF">
      <w:r w:rsidRPr="006545BF">
        <w:rPr>
          <w:b/>
          <w:bCs/>
        </w:rPr>
        <w:t>Commission Update</w:t>
      </w:r>
      <w:r w:rsidR="006545BF">
        <w:rPr>
          <w:b/>
          <w:bCs/>
        </w:rPr>
        <w:t>:</w:t>
      </w:r>
      <w:r w:rsidR="002F5553">
        <w:t xml:space="preserve"> </w:t>
      </w:r>
      <w:r w:rsidR="00F861E2">
        <w:t>No Commissioners updates.</w:t>
      </w:r>
    </w:p>
    <w:p w14:paraId="5AF3D08C" w14:textId="77777777" w:rsidR="006545BF" w:rsidRDefault="006545BF" w:rsidP="006545BF">
      <w:pPr>
        <w:rPr>
          <w:b/>
          <w:bCs/>
        </w:rPr>
      </w:pPr>
    </w:p>
    <w:p w14:paraId="49414110" w14:textId="77777777" w:rsidR="00F377E2" w:rsidRDefault="00F377E2">
      <w:r>
        <w:rPr>
          <w:b/>
          <w:bCs/>
        </w:rPr>
        <w:lastRenderedPageBreak/>
        <w:t>Executive Director’s Report:</w:t>
      </w:r>
      <w:r>
        <w:t xml:space="preserve"> Pat updated the Commission on the Stevenson Landing Project, noting the permit will cover railing replacement. He has requested quotes from railing providers and stressed the need for an Environmental Engineer </w:t>
      </w:r>
      <w:proofErr w:type="gramStart"/>
      <w:r>
        <w:t>on-call</w:t>
      </w:r>
      <w:proofErr w:type="gramEnd"/>
      <w:r>
        <w:t xml:space="preserve"> for oversight. The SEPA process for aquatic weed removal is complete and awaiting review before submission.</w:t>
      </w:r>
    </w:p>
    <w:p w14:paraId="75BDA0E2" w14:textId="32E381AD" w:rsidR="00915EE2" w:rsidRPr="00763083" w:rsidRDefault="00915EE2" w:rsidP="00671FC4"/>
    <w:p w14:paraId="62FFEE4C" w14:textId="77777777" w:rsidR="00671FC4" w:rsidRPr="00763083" w:rsidRDefault="00671FC4" w:rsidP="00671FC4"/>
    <w:p w14:paraId="4674CA7A" w14:textId="77777777" w:rsidR="0084141E" w:rsidRPr="00763083" w:rsidRDefault="00E4366C" w:rsidP="00D36351">
      <w:pPr>
        <w:rPr>
          <w:b/>
          <w:bCs/>
          <w:u w:val="single"/>
        </w:rPr>
      </w:pPr>
      <w:r w:rsidRPr="00763083">
        <w:rPr>
          <w:b/>
          <w:bCs/>
          <w:u w:val="single"/>
        </w:rPr>
        <w:t>New Business</w:t>
      </w:r>
      <w:r w:rsidR="00CE3ECB" w:rsidRPr="00763083">
        <w:rPr>
          <w:b/>
          <w:bCs/>
          <w:u w:val="single"/>
        </w:rPr>
        <w:t xml:space="preserve"> &amp; Administrative Approvals</w:t>
      </w:r>
    </w:p>
    <w:p w14:paraId="53E9FA16" w14:textId="77777777" w:rsidR="0084141E" w:rsidRPr="00763083" w:rsidRDefault="0084141E" w:rsidP="00D36351"/>
    <w:p w14:paraId="42534B11" w14:textId="5E350926" w:rsidR="00945959" w:rsidRPr="00F377E2" w:rsidRDefault="00945959" w:rsidP="00945959">
      <w:pPr>
        <w:pStyle w:val="ListParagraph"/>
        <w:numPr>
          <w:ilvl w:val="0"/>
          <w:numId w:val="41"/>
        </w:numPr>
        <w:rPr>
          <w:b/>
          <w:bCs/>
          <w:u w:val="single"/>
        </w:rPr>
      </w:pPr>
      <w:r w:rsidRPr="004C7E4A">
        <w:rPr>
          <w:bCs/>
          <w:color w:val="000000" w:themeColor="text1"/>
        </w:rPr>
        <w:t xml:space="preserve">Consideration of Resolution 7-2026 </w:t>
      </w:r>
      <w:r w:rsidRPr="004C7E4A">
        <w:t xml:space="preserve">Authorize Pre-Issued </w:t>
      </w:r>
      <w:r w:rsidR="00F377E2">
        <w:t xml:space="preserve">Vouchers </w:t>
      </w:r>
      <w:r w:rsidRPr="004C7E4A">
        <w:t>Retroactive</w:t>
      </w:r>
    </w:p>
    <w:p w14:paraId="7487E8E6" w14:textId="639729E8" w:rsidR="00F377E2" w:rsidRDefault="00F377E2">
      <w:pPr>
        <w:pStyle w:val="Heading2"/>
        <w:rPr>
          <w:rFonts w:ascii="Times New Roman" w:hAnsi="Times New Roman" w:cs="Times New Roman"/>
        </w:rPr>
      </w:pPr>
    </w:p>
    <w:p w14:paraId="1CFEA89B" w14:textId="377C51CD" w:rsidR="00F377E2" w:rsidRDefault="00F377E2" w:rsidP="000A0083">
      <w:pPr>
        <w:ind w:left="360"/>
        <w:rPr>
          <w:rFonts w:eastAsiaTheme="minorEastAsia"/>
          <w:color w:val="000000"/>
        </w:rPr>
      </w:pPr>
      <w:r>
        <w:rPr>
          <w:color w:val="000000"/>
        </w:rPr>
        <w:t xml:space="preserve">Commissioner Taylor introduced a motion to adopt Resolution 7-2026. This resolution authorizes retroactive pre-issued vouchers for the calendar year 2025, totaling $1,000,311.41. Commissioner Kingston seconded the motion. </w:t>
      </w:r>
      <w:r w:rsidR="005C2C56">
        <w:rPr>
          <w:color w:val="000000"/>
        </w:rPr>
        <w:t xml:space="preserve">All in favor. Motion passed unanimously. </w:t>
      </w:r>
    </w:p>
    <w:p w14:paraId="1073AC10" w14:textId="77777777" w:rsidR="00945959" w:rsidRPr="004C7E4A" w:rsidRDefault="00945959" w:rsidP="00945959"/>
    <w:p w14:paraId="409C8FF8" w14:textId="77777777" w:rsidR="00945959" w:rsidRDefault="00945959" w:rsidP="00945959">
      <w:pPr>
        <w:pStyle w:val="ListParagraph"/>
        <w:numPr>
          <w:ilvl w:val="0"/>
          <w:numId w:val="41"/>
        </w:numPr>
      </w:pPr>
      <w:r w:rsidRPr="004C7E4A">
        <w:t>Consideration of Resolution 8-2026: Amending the Port Personnel Manual</w:t>
      </w:r>
    </w:p>
    <w:p w14:paraId="37B120DE" w14:textId="77777777" w:rsidR="005C2C56" w:rsidRDefault="005C2C56" w:rsidP="005C2C56">
      <w:pPr>
        <w:pStyle w:val="ListParagraph"/>
        <w:ind w:left="360"/>
      </w:pPr>
    </w:p>
    <w:p w14:paraId="0F4CC5D1" w14:textId="190E2F42" w:rsidR="005C2C56" w:rsidRPr="004C7E4A" w:rsidRDefault="005C2C56" w:rsidP="005C2C56">
      <w:pPr>
        <w:pStyle w:val="ListParagraph"/>
        <w:ind w:left="360"/>
      </w:pPr>
      <w:r>
        <w:t>Commissioner Taylor made a motion to adopt Resolution 8-2026 Amending the Port Personnel Manual. Commissioner Kingston seconded the motion. All in favor. Motion passed unanimously.</w:t>
      </w:r>
    </w:p>
    <w:p w14:paraId="514BF2BC" w14:textId="77777777" w:rsidR="00945959" w:rsidRPr="004C7E4A" w:rsidRDefault="00945959" w:rsidP="00945959">
      <w:bookmarkStart w:id="0" w:name="_Hlk216681354"/>
    </w:p>
    <w:p w14:paraId="69AC07BC" w14:textId="77777777" w:rsidR="00945959" w:rsidRDefault="00945959" w:rsidP="00945959">
      <w:pPr>
        <w:pStyle w:val="ListParagraph"/>
        <w:numPr>
          <w:ilvl w:val="0"/>
          <w:numId w:val="41"/>
        </w:numPr>
      </w:pPr>
      <w:r w:rsidRPr="004C7E4A">
        <w:t>Consideration of Resolution 9-2026</w:t>
      </w:r>
      <w:r>
        <w:t xml:space="preserve"> Amending its bylaws to change the time of its regularly scheduled meetings</w:t>
      </w:r>
    </w:p>
    <w:p w14:paraId="0333EE93" w14:textId="77777777" w:rsidR="005C2C56" w:rsidRDefault="005C2C56" w:rsidP="005C2C56">
      <w:pPr>
        <w:pStyle w:val="ListParagraph"/>
        <w:ind w:left="360"/>
      </w:pPr>
    </w:p>
    <w:p w14:paraId="3EE09672" w14:textId="3B44D16E" w:rsidR="005C2C56" w:rsidRDefault="005C2C56" w:rsidP="005C2C56">
      <w:pPr>
        <w:ind w:left="360"/>
        <w:rPr>
          <w:rFonts w:eastAsiaTheme="minorEastAsia"/>
        </w:rPr>
      </w:pPr>
      <w:r>
        <w:t xml:space="preserve">Commissioner Taylor introduced a motion to adopt Resolution 9-2026, which proposes an amendment to the Commission's bylaws regarding the scheduling of regular meetings. Under this resolution, the Port of Skamania Commission will hold its meetings on the second Thursday of each month at 1:00 PM. These meetings will take place at the Port office. Commissioner Kingston provided a second to the motion. </w:t>
      </w:r>
      <w:r w:rsidR="00E65485">
        <w:t>Motion passed unanimously.</w:t>
      </w:r>
    </w:p>
    <w:p w14:paraId="07B1B7A7" w14:textId="77777777" w:rsidR="00945959" w:rsidRDefault="00945959" w:rsidP="00945959">
      <w:pPr>
        <w:pStyle w:val="ListParagraph"/>
        <w:ind w:left="360"/>
        <w:rPr>
          <w:bCs/>
          <w:color w:val="000000" w:themeColor="text1"/>
        </w:rPr>
      </w:pPr>
    </w:p>
    <w:p w14:paraId="47DF3AEA" w14:textId="77777777" w:rsidR="00945959" w:rsidRPr="002668D2" w:rsidRDefault="00945959" w:rsidP="00945959">
      <w:pPr>
        <w:pStyle w:val="ListParagraph"/>
        <w:numPr>
          <w:ilvl w:val="0"/>
          <w:numId w:val="41"/>
        </w:numPr>
        <w:rPr>
          <w:bCs/>
          <w:color w:val="000000" w:themeColor="text1"/>
        </w:rPr>
      </w:pPr>
      <w:r w:rsidRPr="002668D2">
        <w:rPr>
          <w:bCs/>
          <w:color w:val="000000" w:themeColor="text1"/>
        </w:rPr>
        <w:t xml:space="preserve">Consideration of approval: Re-statement of Teitzel leases to reflect changes in utility charges and billing for the following: </w:t>
      </w:r>
      <w:proofErr w:type="spellStart"/>
      <w:r w:rsidRPr="002668D2">
        <w:rPr>
          <w:bCs/>
          <w:color w:val="000000" w:themeColor="text1"/>
        </w:rPr>
        <w:t>Spehros</w:t>
      </w:r>
      <w:proofErr w:type="spellEnd"/>
      <w:r w:rsidRPr="002668D2">
        <w:rPr>
          <w:bCs/>
          <w:color w:val="000000" w:themeColor="text1"/>
        </w:rPr>
        <w:t xml:space="preserve"> Environmental Sciences &amp; Data (Four Peaks), Correna Smith, Skamania Lawyer, Pacific Crest Trail Association</w:t>
      </w:r>
    </w:p>
    <w:p w14:paraId="59E3F427" w14:textId="77777777" w:rsidR="00945959" w:rsidRDefault="00945959" w:rsidP="00945959">
      <w:pPr>
        <w:pStyle w:val="ListParagraph"/>
        <w:rPr>
          <w:bCs/>
          <w:color w:val="000000" w:themeColor="text1"/>
        </w:rPr>
      </w:pPr>
    </w:p>
    <w:p w14:paraId="2CC01A2C" w14:textId="3C1E0DEA" w:rsidR="005C2C56" w:rsidRDefault="005C2C56" w:rsidP="000A0083">
      <w:pPr>
        <w:ind w:left="360"/>
        <w:rPr>
          <w:rFonts w:eastAsiaTheme="minorEastAsia"/>
        </w:rPr>
      </w:pPr>
      <w:r>
        <w:t>Commissioner Taylor introduced a motion to approve the re-statement of the Teitzel leases, which reflect updates to utility charges and billing as presented to the Commission. Commissioner Kingston seconded the motion. Motion passed unanimously.</w:t>
      </w:r>
    </w:p>
    <w:p w14:paraId="191A7182" w14:textId="77777777" w:rsidR="00945959" w:rsidRPr="004C7E4A" w:rsidRDefault="00945959" w:rsidP="00945959">
      <w:pPr>
        <w:rPr>
          <w:bCs/>
          <w:color w:val="000000" w:themeColor="text1"/>
        </w:rPr>
      </w:pPr>
    </w:p>
    <w:bookmarkEnd w:id="0"/>
    <w:p w14:paraId="26814CF0" w14:textId="77777777" w:rsidR="00945959" w:rsidRDefault="00945959" w:rsidP="00945959">
      <w:pPr>
        <w:pStyle w:val="ListParagraph"/>
        <w:numPr>
          <w:ilvl w:val="0"/>
          <w:numId w:val="41"/>
        </w:numPr>
        <w:spacing w:line="276" w:lineRule="auto"/>
      </w:pPr>
      <w:r w:rsidRPr="004C7E4A">
        <w:t xml:space="preserve">Consideration of approval- EDC quarterly report </w:t>
      </w:r>
    </w:p>
    <w:p w14:paraId="601F2B34" w14:textId="77777777" w:rsidR="005C2C56" w:rsidRDefault="005C2C56" w:rsidP="005C2C56">
      <w:pPr>
        <w:pStyle w:val="ListParagraph"/>
        <w:spacing w:line="276" w:lineRule="auto"/>
        <w:ind w:left="360"/>
      </w:pPr>
    </w:p>
    <w:p w14:paraId="08079A92" w14:textId="28104C4C" w:rsidR="005C2C56" w:rsidRPr="004C7E4A" w:rsidRDefault="005C2C56" w:rsidP="005C2C56">
      <w:pPr>
        <w:pStyle w:val="ListParagraph"/>
        <w:spacing w:line="276" w:lineRule="auto"/>
        <w:ind w:left="360"/>
      </w:pPr>
      <w:r>
        <w:t>Commissioner Taylor made amotion to approve the EDC quarterly report as presented. Commissioner Kingston seconded. Motion passed unanimously.</w:t>
      </w:r>
    </w:p>
    <w:p w14:paraId="49715C51" w14:textId="77777777" w:rsidR="00945959" w:rsidRDefault="00945959" w:rsidP="00945959">
      <w:pPr>
        <w:spacing w:line="276" w:lineRule="auto"/>
      </w:pPr>
    </w:p>
    <w:p w14:paraId="1CEF740F" w14:textId="77777777" w:rsidR="00945959" w:rsidRPr="004C7E4A" w:rsidRDefault="00945959" w:rsidP="00945959">
      <w:pPr>
        <w:pStyle w:val="ListParagraph"/>
        <w:numPr>
          <w:ilvl w:val="0"/>
          <w:numId w:val="41"/>
        </w:numPr>
        <w:spacing w:line="276" w:lineRule="auto"/>
      </w:pPr>
      <w:r w:rsidRPr="004C7E4A">
        <w:t>Discussion of Skunk Brothers Spirits Inc</w:t>
      </w:r>
    </w:p>
    <w:p w14:paraId="1561099F" w14:textId="57011EAF" w:rsidR="00671FC4" w:rsidRDefault="00671FC4" w:rsidP="00F330FC">
      <w:pPr>
        <w:pStyle w:val="Heading1"/>
        <w:jc w:val="left"/>
        <w:rPr>
          <w:rFonts w:ascii="Times New Roman" w:hAnsi="Times New Roman" w:cs="Times New Roman"/>
        </w:rPr>
      </w:pPr>
    </w:p>
    <w:p w14:paraId="23A489D0" w14:textId="77777777" w:rsidR="00F330FC" w:rsidRDefault="00F330FC" w:rsidP="00F330FC">
      <w:pPr>
        <w:ind w:left="360"/>
        <w:rPr>
          <w:rFonts w:eastAsiaTheme="minorEastAsia"/>
        </w:rPr>
      </w:pPr>
      <w:r>
        <w:t>Executive Director Pat provided an update regarding a request from Skunk Brothers Spirits Inc. for financial relief. Skunk Brothers is currently working with local investors to explore additional funding opportunities. The Commission directed Executive Director Pat to continue discussions with Skunk Brothers, specifically to develop a potential payment plan. The Commission requested that Pat present any proposed arrangements at a future meeting for further consideration.</w:t>
      </w:r>
    </w:p>
    <w:p w14:paraId="742613AF" w14:textId="77777777" w:rsidR="00D34A4E" w:rsidRPr="00763083" w:rsidRDefault="00D34A4E" w:rsidP="0090047A">
      <w:pPr>
        <w:pStyle w:val="Heading1"/>
        <w:jc w:val="left"/>
        <w:rPr>
          <w:rFonts w:ascii="Times New Roman" w:hAnsi="Times New Roman" w:cs="Times New Roman"/>
        </w:rPr>
      </w:pPr>
    </w:p>
    <w:p w14:paraId="09B7F29F" w14:textId="479FA821" w:rsidR="00EE44CF" w:rsidRDefault="005A4972" w:rsidP="00D36351">
      <w:r>
        <w:t>Adjourned: Meeting adjourned at 5:</w:t>
      </w:r>
      <w:r w:rsidR="00945959">
        <w:t>48</w:t>
      </w:r>
      <w:r>
        <w:t xml:space="preserve"> pm</w:t>
      </w:r>
    </w:p>
    <w:p w14:paraId="0DA814D8" w14:textId="77777777" w:rsidR="005A4972" w:rsidRDefault="005A4972" w:rsidP="00D36351"/>
    <w:p w14:paraId="3FBD7265" w14:textId="77777777" w:rsidR="005A4972" w:rsidRDefault="005A4972" w:rsidP="00D36351"/>
    <w:p w14:paraId="10C4D64A" w14:textId="77777777" w:rsidR="005A4972" w:rsidRDefault="005A4972" w:rsidP="00D36351"/>
    <w:p w14:paraId="24C01B01" w14:textId="77777777" w:rsidR="005A4972" w:rsidRDefault="005A4972" w:rsidP="00D36351"/>
    <w:p w14:paraId="518CC225" w14:textId="3246E6EA" w:rsidR="005A4972" w:rsidRDefault="005A4972" w:rsidP="005A4972">
      <w:pPr>
        <w:rPr>
          <w:bCs/>
          <w:iCs/>
          <w:shd w:val="clear" w:color="auto" w:fill="FFFFFF"/>
        </w:rPr>
      </w:pPr>
      <w:r w:rsidRPr="00785F96">
        <w:rPr>
          <w:b/>
          <w:bCs/>
          <w:iCs/>
          <w:shd w:val="clear" w:color="auto" w:fill="FFFFFF"/>
        </w:rPr>
        <w:t>APPROVED BY:</w:t>
      </w:r>
      <w:r w:rsidRPr="00785F96">
        <w:rPr>
          <w:bCs/>
          <w:iCs/>
          <w:shd w:val="clear" w:color="auto" w:fill="FFFFFF"/>
        </w:rPr>
        <w:t xml:space="preserve">   </w:t>
      </w:r>
      <w:r w:rsidRPr="00785F96">
        <w:rPr>
          <w:bCs/>
          <w:iCs/>
          <w:shd w:val="clear" w:color="auto" w:fill="FFFFFF"/>
        </w:rPr>
        <w:tab/>
      </w:r>
      <w:r w:rsidRPr="00785F96">
        <w:rPr>
          <w:bCs/>
          <w:iCs/>
          <w:shd w:val="clear" w:color="auto" w:fill="FFFFFF"/>
        </w:rPr>
        <w:tab/>
        <w:t xml:space="preserve"> </w:t>
      </w:r>
      <w:r w:rsidRPr="00785F96">
        <w:rPr>
          <w:bCs/>
          <w:iCs/>
          <w:shd w:val="clear" w:color="auto" w:fill="FFFFFF"/>
        </w:rPr>
        <w:tab/>
        <w:t>______________________________________________</w:t>
      </w:r>
      <w:r w:rsidRPr="00785F96">
        <w:rPr>
          <w:bCs/>
          <w:iCs/>
          <w:shd w:val="clear" w:color="auto" w:fill="FFFFFF"/>
        </w:rPr>
        <w:br/>
        <w:t xml:space="preserve">     </w:t>
      </w:r>
      <w:r w:rsidRPr="00785F96">
        <w:rPr>
          <w:bCs/>
          <w:iCs/>
          <w:shd w:val="clear" w:color="auto" w:fill="FFFFFF"/>
        </w:rPr>
        <w:tab/>
      </w:r>
      <w:r w:rsidRPr="00785F96">
        <w:rPr>
          <w:bCs/>
          <w:iCs/>
          <w:shd w:val="clear" w:color="auto" w:fill="FFFFFF"/>
        </w:rPr>
        <w:tab/>
      </w:r>
      <w:r w:rsidRPr="00785F96">
        <w:rPr>
          <w:bCs/>
          <w:iCs/>
          <w:shd w:val="clear" w:color="auto" w:fill="FFFFFF"/>
        </w:rPr>
        <w:tab/>
      </w:r>
      <w:r w:rsidRPr="00785F96">
        <w:rPr>
          <w:bCs/>
          <w:iCs/>
          <w:shd w:val="clear" w:color="auto" w:fill="FFFFFF"/>
        </w:rPr>
        <w:tab/>
      </w:r>
      <w:r w:rsidRPr="00785F96">
        <w:rPr>
          <w:bCs/>
          <w:iCs/>
          <w:shd w:val="clear" w:color="auto" w:fill="FFFFFF"/>
        </w:rPr>
        <w:tab/>
        <w:t xml:space="preserve">Commissioner Ray Broughton, </w:t>
      </w:r>
      <w:r>
        <w:rPr>
          <w:bCs/>
          <w:iCs/>
          <w:shd w:val="clear" w:color="auto" w:fill="FFFFFF"/>
        </w:rPr>
        <w:t xml:space="preserve">Secretary </w:t>
      </w:r>
      <w:r w:rsidR="00F330FC">
        <w:rPr>
          <w:bCs/>
          <w:iCs/>
          <w:shd w:val="clear" w:color="auto" w:fill="FFFFFF"/>
        </w:rPr>
        <w:t xml:space="preserve">    </w:t>
      </w:r>
      <w:proofErr w:type="gramStart"/>
      <w:r w:rsidR="00F330FC">
        <w:rPr>
          <w:bCs/>
          <w:iCs/>
          <w:shd w:val="clear" w:color="auto" w:fill="FFFFFF"/>
        </w:rPr>
        <w:t xml:space="preserve">   (</w:t>
      </w:r>
      <w:proofErr w:type="gramEnd"/>
      <w:r w:rsidRPr="00785F96">
        <w:rPr>
          <w:bCs/>
          <w:iCs/>
          <w:shd w:val="clear" w:color="auto" w:fill="FFFFFF"/>
        </w:rPr>
        <w:t xml:space="preserve">District 1)  </w:t>
      </w:r>
      <w:r w:rsidRPr="00785F96">
        <w:rPr>
          <w:bCs/>
          <w:iCs/>
          <w:shd w:val="clear" w:color="auto" w:fill="FFFFFF"/>
        </w:rPr>
        <w:br/>
      </w:r>
    </w:p>
    <w:p w14:paraId="13529846" w14:textId="1E042097" w:rsidR="005A4972" w:rsidRDefault="005A4972" w:rsidP="005A4972">
      <w:pPr>
        <w:rPr>
          <w:bCs/>
          <w:iCs/>
          <w:shd w:val="clear" w:color="auto" w:fill="FFFFFF"/>
        </w:rPr>
      </w:pPr>
      <w:r w:rsidRPr="00785F96">
        <w:rPr>
          <w:bCs/>
          <w:iCs/>
          <w:shd w:val="clear" w:color="auto" w:fill="FFFFFF"/>
        </w:rPr>
        <w:t xml:space="preserve">   </w:t>
      </w:r>
      <w:r w:rsidRPr="00785F96">
        <w:rPr>
          <w:bCs/>
          <w:iCs/>
          <w:shd w:val="clear" w:color="auto" w:fill="FFFFFF"/>
        </w:rPr>
        <w:tab/>
      </w:r>
      <w:r w:rsidRPr="00785F96">
        <w:rPr>
          <w:bCs/>
          <w:iCs/>
          <w:shd w:val="clear" w:color="auto" w:fill="FFFFFF"/>
        </w:rPr>
        <w:tab/>
      </w:r>
      <w:r w:rsidRPr="00785F96">
        <w:rPr>
          <w:bCs/>
          <w:iCs/>
          <w:shd w:val="clear" w:color="auto" w:fill="FFFFFF"/>
        </w:rPr>
        <w:tab/>
      </w:r>
      <w:r w:rsidRPr="00785F96">
        <w:rPr>
          <w:bCs/>
          <w:iCs/>
          <w:shd w:val="clear" w:color="auto" w:fill="FFFFFF"/>
        </w:rPr>
        <w:tab/>
      </w:r>
      <w:r w:rsidRPr="00785F96">
        <w:rPr>
          <w:bCs/>
          <w:iCs/>
          <w:shd w:val="clear" w:color="auto" w:fill="FFFFFF"/>
        </w:rPr>
        <w:tab/>
        <w:t>______________________________________________</w:t>
      </w:r>
      <w:r w:rsidRPr="00785F96">
        <w:rPr>
          <w:bCs/>
          <w:iCs/>
          <w:shd w:val="clear" w:color="auto" w:fill="FFFFFF"/>
        </w:rPr>
        <w:tab/>
      </w:r>
      <w:r w:rsidR="00E65485">
        <w:rPr>
          <w:bCs/>
          <w:iCs/>
          <w:shd w:val="clear" w:color="auto" w:fill="FFFFFF"/>
        </w:rPr>
        <w:t xml:space="preserve">                  </w:t>
      </w:r>
      <w:r w:rsidRPr="00785F96">
        <w:rPr>
          <w:bCs/>
          <w:iCs/>
          <w:shd w:val="clear" w:color="auto" w:fill="FFFFFF"/>
        </w:rPr>
        <w:tab/>
      </w:r>
      <w:r w:rsidR="00E65485">
        <w:rPr>
          <w:bCs/>
          <w:iCs/>
          <w:shd w:val="clear" w:color="auto" w:fill="FFFFFF"/>
        </w:rPr>
        <w:t xml:space="preserve">                                                </w:t>
      </w:r>
      <w:r w:rsidRPr="00785F96">
        <w:rPr>
          <w:bCs/>
          <w:iCs/>
          <w:shd w:val="clear" w:color="auto" w:fill="FFFFFF"/>
        </w:rPr>
        <w:t xml:space="preserve">Commissioner </w:t>
      </w:r>
      <w:r w:rsidR="00945959">
        <w:rPr>
          <w:bCs/>
          <w:iCs/>
          <w:shd w:val="clear" w:color="auto" w:fill="FFFFFF"/>
        </w:rPr>
        <w:t xml:space="preserve">Andrew </w:t>
      </w:r>
      <w:r w:rsidRPr="00785F96">
        <w:rPr>
          <w:bCs/>
          <w:iCs/>
          <w:shd w:val="clear" w:color="auto" w:fill="FFFFFF"/>
        </w:rPr>
        <w:t>Taylor,</w:t>
      </w:r>
      <w:r w:rsidR="00945959">
        <w:rPr>
          <w:bCs/>
          <w:iCs/>
          <w:shd w:val="clear" w:color="auto" w:fill="FFFFFF"/>
        </w:rPr>
        <w:t xml:space="preserve"> Vice</w:t>
      </w:r>
      <w:r w:rsidRPr="00785F96">
        <w:rPr>
          <w:bCs/>
          <w:iCs/>
          <w:shd w:val="clear" w:color="auto" w:fill="FFFFFF"/>
        </w:rPr>
        <w:t xml:space="preserve"> </w:t>
      </w:r>
      <w:r w:rsidR="00F330FC" w:rsidRPr="00785F96">
        <w:rPr>
          <w:bCs/>
          <w:iCs/>
          <w:shd w:val="clear" w:color="auto" w:fill="FFFFFF"/>
        </w:rPr>
        <w:t>President (</w:t>
      </w:r>
      <w:r w:rsidRPr="00785F96">
        <w:rPr>
          <w:bCs/>
          <w:iCs/>
          <w:shd w:val="clear" w:color="auto" w:fill="FFFFFF"/>
        </w:rPr>
        <w:t>District 2)</w:t>
      </w:r>
      <w:r>
        <w:rPr>
          <w:bCs/>
          <w:iCs/>
          <w:shd w:val="clear" w:color="auto" w:fill="FFFFFF"/>
        </w:rPr>
        <w:tab/>
      </w:r>
    </w:p>
    <w:p w14:paraId="304A4C5B" w14:textId="77777777" w:rsidR="00E65485" w:rsidRDefault="00E65485" w:rsidP="005A4972">
      <w:pPr>
        <w:rPr>
          <w:bCs/>
          <w:iCs/>
          <w:shd w:val="clear" w:color="auto" w:fill="FFFFFF"/>
        </w:rPr>
      </w:pPr>
    </w:p>
    <w:p w14:paraId="4DA14663" w14:textId="7E037A87" w:rsidR="005A4972" w:rsidRPr="005A4972" w:rsidRDefault="005A4972" w:rsidP="005A4972">
      <w:pPr>
        <w:ind w:left="2880" w:firstLine="720"/>
        <w:rPr>
          <w:bCs/>
          <w:iCs/>
          <w:shd w:val="clear" w:color="auto" w:fill="FFFFFF"/>
        </w:rPr>
      </w:pPr>
      <w:r w:rsidRPr="00785F96">
        <w:rPr>
          <w:bCs/>
          <w:iCs/>
          <w:shd w:val="clear" w:color="auto" w:fill="FFFFFF"/>
        </w:rPr>
        <w:t>_____________________________________________</w:t>
      </w:r>
      <w:r w:rsidRPr="00785F96">
        <w:rPr>
          <w:bCs/>
          <w:iCs/>
          <w:shd w:val="clear" w:color="auto" w:fill="FFFFFF"/>
        </w:rPr>
        <w:br/>
        <w:t xml:space="preserve"> </w:t>
      </w:r>
      <w:r>
        <w:rPr>
          <w:bCs/>
          <w:iCs/>
          <w:shd w:val="clear" w:color="auto" w:fill="FFFFFF"/>
        </w:rPr>
        <w:tab/>
      </w:r>
      <w:r w:rsidRPr="00785F96">
        <w:rPr>
          <w:bCs/>
          <w:iCs/>
          <w:shd w:val="clear" w:color="auto" w:fill="FFFFFF"/>
        </w:rPr>
        <w:t>Commissioner Todd Kingston,</w:t>
      </w:r>
      <w:r w:rsidR="00945959">
        <w:rPr>
          <w:bCs/>
          <w:iCs/>
          <w:shd w:val="clear" w:color="auto" w:fill="FFFFFF"/>
        </w:rPr>
        <w:t xml:space="preserve"> </w:t>
      </w:r>
      <w:r w:rsidR="00F330FC" w:rsidRPr="00785F96">
        <w:rPr>
          <w:bCs/>
          <w:iCs/>
          <w:shd w:val="clear" w:color="auto" w:fill="FFFFFF"/>
        </w:rPr>
        <w:t>President</w:t>
      </w:r>
      <w:r w:rsidR="00F330FC">
        <w:rPr>
          <w:bCs/>
          <w:iCs/>
          <w:shd w:val="clear" w:color="auto" w:fill="FFFFFF"/>
        </w:rPr>
        <w:t xml:space="preserve">  </w:t>
      </w:r>
      <w:r w:rsidR="00F330FC" w:rsidRPr="00785F96">
        <w:rPr>
          <w:bCs/>
          <w:iCs/>
          <w:shd w:val="clear" w:color="auto" w:fill="FFFFFF"/>
        </w:rPr>
        <w:t xml:space="preserve"> </w:t>
      </w:r>
      <w:r w:rsidR="00F330FC">
        <w:rPr>
          <w:bCs/>
          <w:iCs/>
          <w:shd w:val="clear" w:color="auto" w:fill="FFFFFF"/>
        </w:rPr>
        <w:t xml:space="preserve"> </w:t>
      </w:r>
      <w:proofErr w:type="gramStart"/>
      <w:r w:rsidR="00F330FC">
        <w:rPr>
          <w:bCs/>
          <w:iCs/>
          <w:shd w:val="clear" w:color="auto" w:fill="FFFFFF"/>
        </w:rPr>
        <w:t xml:space="preserve">   (</w:t>
      </w:r>
      <w:proofErr w:type="gramEnd"/>
      <w:r w:rsidRPr="00785F96">
        <w:rPr>
          <w:bCs/>
          <w:iCs/>
          <w:shd w:val="clear" w:color="auto" w:fill="FFFFFF"/>
        </w:rPr>
        <w:t>District 3)</w:t>
      </w:r>
    </w:p>
    <w:p w14:paraId="6754B028" w14:textId="77777777" w:rsidR="00E65485" w:rsidRDefault="00E65485" w:rsidP="00D36351">
      <w:pPr>
        <w:rPr>
          <w:b/>
          <w:bCs/>
        </w:rPr>
      </w:pPr>
    </w:p>
    <w:p w14:paraId="3A59B229" w14:textId="77777777" w:rsidR="00E65485" w:rsidRDefault="00E65485" w:rsidP="00D36351">
      <w:pPr>
        <w:rPr>
          <w:b/>
          <w:bCs/>
        </w:rPr>
      </w:pPr>
    </w:p>
    <w:p w14:paraId="323E72D0" w14:textId="39040001" w:rsidR="00E65485" w:rsidRDefault="00E65485" w:rsidP="00D36351">
      <w:pPr>
        <w:rPr>
          <w:bCs/>
          <w:iCs/>
          <w:shd w:val="clear" w:color="auto" w:fill="FFFFFF"/>
        </w:rPr>
      </w:pPr>
      <w:r w:rsidRPr="00785F96">
        <w:rPr>
          <w:bCs/>
          <w:iCs/>
          <w:shd w:val="clear" w:color="auto" w:fill="FFFFFF"/>
        </w:rPr>
        <w:t>ATTEST: ____________</w:t>
      </w:r>
      <w:r>
        <w:rPr>
          <w:bCs/>
          <w:iCs/>
          <w:shd w:val="clear" w:color="auto" w:fill="FFFFFF"/>
        </w:rPr>
        <w:t>_______</w:t>
      </w:r>
      <w:r w:rsidRPr="00785F96">
        <w:rPr>
          <w:bCs/>
          <w:iCs/>
          <w:shd w:val="clear" w:color="auto" w:fill="FFFFFF"/>
        </w:rPr>
        <w:t xml:space="preserve">______  </w:t>
      </w:r>
    </w:p>
    <w:p w14:paraId="6598A4AE" w14:textId="20C750D5" w:rsidR="005A4972" w:rsidRPr="005A4972" w:rsidRDefault="00E65485" w:rsidP="00D36351">
      <w:pPr>
        <w:rPr>
          <w:b/>
          <w:bCs/>
        </w:rPr>
      </w:pPr>
      <w:r w:rsidRPr="00785F96">
        <w:rPr>
          <w:bCs/>
          <w:iCs/>
          <w:shd w:val="clear" w:color="auto" w:fill="FFFFFF"/>
        </w:rPr>
        <w:t xml:space="preserve"> </w:t>
      </w:r>
      <w:r w:rsidRPr="00945959">
        <w:rPr>
          <w:bCs/>
          <w:iCs/>
          <w:shd w:val="clear" w:color="auto" w:fill="FFFFFF"/>
        </w:rPr>
        <w:t>Annette Sabourin</w:t>
      </w:r>
      <w:r>
        <w:rPr>
          <w:bCs/>
          <w:iCs/>
          <w:shd w:val="clear" w:color="auto" w:fill="FFFFFF"/>
        </w:rPr>
        <w:t>, Minute Taker</w:t>
      </w:r>
      <w:r w:rsidR="005A4972">
        <w:rPr>
          <w:b/>
          <w:bCs/>
        </w:rPr>
        <w:tab/>
      </w:r>
    </w:p>
    <w:sectPr w:rsidR="005A4972" w:rsidRPr="005A4972" w:rsidSect="00D749B2">
      <w:headerReference w:type="even" r:id="rId10"/>
      <w:headerReference w:type="default" r:id="rId11"/>
      <w:footerReference w:type="even" r:id="rId12"/>
      <w:footerReference w:type="default" r:id="rId13"/>
      <w:headerReference w:type="first" r:id="rId14"/>
      <w:footerReference w:type="first" r:id="rId15"/>
      <w:pgSz w:w="12240" w:h="15840" w:code="1"/>
      <w:pgMar w:top="540" w:right="1152" w:bottom="5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151F" w14:textId="77777777" w:rsidR="00B15539" w:rsidRDefault="00B15539">
      <w:r>
        <w:separator/>
      </w:r>
    </w:p>
  </w:endnote>
  <w:endnote w:type="continuationSeparator" w:id="0">
    <w:p w14:paraId="71A82777" w14:textId="77777777" w:rsidR="00B15539" w:rsidRDefault="00B1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95F3" w14:textId="77777777" w:rsidR="00930FFC" w:rsidRDefault="00930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B7C0" w14:textId="1E0ECCEC" w:rsidR="00260E4E" w:rsidRDefault="00260E4E" w:rsidP="00930FFC">
    <w:pPr>
      <w:pStyle w:val="Footer"/>
      <w:tabs>
        <w:tab w:val="clear" w:pos="4320"/>
        <w:tab w:val="clear" w:pos="8640"/>
        <w:tab w:val="left" w:pos="836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A87B" w14:textId="77777777" w:rsidR="00930FFC" w:rsidRDefault="0093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2232" w14:textId="77777777" w:rsidR="00B15539" w:rsidRDefault="00B15539">
      <w:r>
        <w:separator/>
      </w:r>
    </w:p>
  </w:footnote>
  <w:footnote w:type="continuationSeparator" w:id="0">
    <w:p w14:paraId="324CFD40" w14:textId="77777777" w:rsidR="00B15539" w:rsidRDefault="00B1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D860" w14:textId="3856E453" w:rsidR="00260E4E" w:rsidRDefault="00260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5BB0" w14:textId="6708373D" w:rsidR="00260E4E" w:rsidRDefault="00260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3F93" w14:textId="28329A51" w:rsidR="00260E4E" w:rsidRDefault="00260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D86"/>
    <w:multiLevelType w:val="hybridMultilevel"/>
    <w:tmpl w:val="B6989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0E0BA2"/>
    <w:multiLevelType w:val="hybridMultilevel"/>
    <w:tmpl w:val="47281E0C"/>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 w15:restartNumberingAfterBreak="0">
    <w:nsid w:val="05A12075"/>
    <w:multiLevelType w:val="hybridMultilevel"/>
    <w:tmpl w:val="61045DB2"/>
    <w:lvl w:ilvl="0" w:tplc="6B5E5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00178"/>
    <w:multiLevelType w:val="hybridMultilevel"/>
    <w:tmpl w:val="27AA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E33C8"/>
    <w:multiLevelType w:val="hybridMultilevel"/>
    <w:tmpl w:val="9BB84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9076E"/>
    <w:multiLevelType w:val="hybridMultilevel"/>
    <w:tmpl w:val="2F1E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117FF"/>
    <w:multiLevelType w:val="hybridMultilevel"/>
    <w:tmpl w:val="74602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20578"/>
    <w:multiLevelType w:val="hybridMultilevel"/>
    <w:tmpl w:val="A614F7A4"/>
    <w:lvl w:ilvl="0" w:tplc="AF68D9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785DEE"/>
    <w:multiLevelType w:val="hybridMultilevel"/>
    <w:tmpl w:val="C368E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D2140"/>
    <w:multiLevelType w:val="hybridMultilevel"/>
    <w:tmpl w:val="AD8C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B7F18"/>
    <w:multiLevelType w:val="hybridMultilevel"/>
    <w:tmpl w:val="3150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56545"/>
    <w:multiLevelType w:val="hybridMultilevel"/>
    <w:tmpl w:val="9DA08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CF1F19"/>
    <w:multiLevelType w:val="hybridMultilevel"/>
    <w:tmpl w:val="51DCB920"/>
    <w:lvl w:ilvl="0" w:tplc="B7EEC6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42FF5"/>
    <w:multiLevelType w:val="hybridMultilevel"/>
    <w:tmpl w:val="FF0E4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06E59"/>
    <w:multiLevelType w:val="hybridMultilevel"/>
    <w:tmpl w:val="2DFC6540"/>
    <w:lvl w:ilvl="0" w:tplc="04090003">
      <w:start w:val="1"/>
      <w:numFmt w:val="bullet"/>
      <w:lvlText w:val="o"/>
      <w:lvlJc w:val="left"/>
      <w:pPr>
        <w:tabs>
          <w:tab w:val="num" w:pos="1682"/>
        </w:tabs>
        <w:ind w:left="1682" w:hanging="360"/>
      </w:pPr>
      <w:rPr>
        <w:rFonts w:ascii="Courier New" w:hAnsi="Courier New" w:cs="Courier New" w:hint="default"/>
      </w:rPr>
    </w:lvl>
    <w:lvl w:ilvl="1" w:tplc="04090003">
      <w:start w:val="1"/>
      <w:numFmt w:val="bullet"/>
      <w:lvlText w:val="o"/>
      <w:lvlJc w:val="left"/>
      <w:pPr>
        <w:tabs>
          <w:tab w:val="num" w:pos="2852"/>
        </w:tabs>
        <w:ind w:left="2852" w:hanging="360"/>
      </w:pPr>
      <w:rPr>
        <w:rFonts w:ascii="Courier New" w:hAnsi="Courier New" w:hint="default"/>
      </w:rPr>
    </w:lvl>
    <w:lvl w:ilvl="2" w:tplc="04090005" w:tentative="1">
      <w:start w:val="1"/>
      <w:numFmt w:val="bullet"/>
      <w:lvlText w:val=""/>
      <w:lvlJc w:val="left"/>
      <w:pPr>
        <w:tabs>
          <w:tab w:val="num" w:pos="3572"/>
        </w:tabs>
        <w:ind w:left="3572" w:hanging="360"/>
      </w:pPr>
      <w:rPr>
        <w:rFonts w:ascii="Wingdings" w:hAnsi="Wingdings" w:hint="default"/>
      </w:rPr>
    </w:lvl>
    <w:lvl w:ilvl="3" w:tplc="04090001" w:tentative="1">
      <w:start w:val="1"/>
      <w:numFmt w:val="bullet"/>
      <w:lvlText w:val=""/>
      <w:lvlJc w:val="left"/>
      <w:pPr>
        <w:tabs>
          <w:tab w:val="num" w:pos="4292"/>
        </w:tabs>
        <w:ind w:left="4292" w:hanging="360"/>
      </w:pPr>
      <w:rPr>
        <w:rFonts w:ascii="Symbol" w:hAnsi="Symbol" w:hint="default"/>
      </w:rPr>
    </w:lvl>
    <w:lvl w:ilvl="4" w:tplc="04090003" w:tentative="1">
      <w:start w:val="1"/>
      <w:numFmt w:val="bullet"/>
      <w:lvlText w:val="o"/>
      <w:lvlJc w:val="left"/>
      <w:pPr>
        <w:tabs>
          <w:tab w:val="num" w:pos="5012"/>
        </w:tabs>
        <w:ind w:left="5012" w:hanging="360"/>
      </w:pPr>
      <w:rPr>
        <w:rFonts w:ascii="Courier New" w:hAnsi="Courier New" w:hint="default"/>
      </w:rPr>
    </w:lvl>
    <w:lvl w:ilvl="5" w:tplc="04090005" w:tentative="1">
      <w:start w:val="1"/>
      <w:numFmt w:val="bullet"/>
      <w:lvlText w:val=""/>
      <w:lvlJc w:val="left"/>
      <w:pPr>
        <w:tabs>
          <w:tab w:val="num" w:pos="5732"/>
        </w:tabs>
        <w:ind w:left="5732" w:hanging="360"/>
      </w:pPr>
      <w:rPr>
        <w:rFonts w:ascii="Wingdings" w:hAnsi="Wingdings" w:hint="default"/>
      </w:rPr>
    </w:lvl>
    <w:lvl w:ilvl="6" w:tplc="04090001" w:tentative="1">
      <w:start w:val="1"/>
      <w:numFmt w:val="bullet"/>
      <w:lvlText w:val=""/>
      <w:lvlJc w:val="left"/>
      <w:pPr>
        <w:tabs>
          <w:tab w:val="num" w:pos="6452"/>
        </w:tabs>
        <w:ind w:left="6452" w:hanging="360"/>
      </w:pPr>
      <w:rPr>
        <w:rFonts w:ascii="Symbol" w:hAnsi="Symbol" w:hint="default"/>
      </w:rPr>
    </w:lvl>
    <w:lvl w:ilvl="7" w:tplc="04090003" w:tentative="1">
      <w:start w:val="1"/>
      <w:numFmt w:val="bullet"/>
      <w:lvlText w:val="o"/>
      <w:lvlJc w:val="left"/>
      <w:pPr>
        <w:tabs>
          <w:tab w:val="num" w:pos="7172"/>
        </w:tabs>
        <w:ind w:left="7172" w:hanging="360"/>
      </w:pPr>
      <w:rPr>
        <w:rFonts w:ascii="Courier New" w:hAnsi="Courier New" w:hint="default"/>
      </w:rPr>
    </w:lvl>
    <w:lvl w:ilvl="8" w:tplc="04090005" w:tentative="1">
      <w:start w:val="1"/>
      <w:numFmt w:val="bullet"/>
      <w:lvlText w:val=""/>
      <w:lvlJc w:val="left"/>
      <w:pPr>
        <w:tabs>
          <w:tab w:val="num" w:pos="7892"/>
        </w:tabs>
        <w:ind w:left="7892" w:hanging="360"/>
      </w:pPr>
      <w:rPr>
        <w:rFonts w:ascii="Wingdings" w:hAnsi="Wingdings" w:hint="default"/>
      </w:rPr>
    </w:lvl>
  </w:abstractNum>
  <w:abstractNum w:abstractNumId="15" w15:restartNumberingAfterBreak="0">
    <w:nsid w:val="2C212003"/>
    <w:multiLevelType w:val="hybridMultilevel"/>
    <w:tmpl w:val="AA32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C38F3"/>
    <w:multiLevelType w:val="hybridMultilevel"/>
    <w:tmpl w:val="3B524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C1AFA"/>
    <w:multiLevelType w:val="hybridMultilevel"/>
    <w:tmpl w:val="5802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D151C"/>
    <w:multiLevelType w:val="hybridMultilevel"/>
    <w:tmpl w:val="13C4A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A2356"/>
    <w:multiLevelType w:val="hybridMultilevel"/>
    <w:tmpl w:val="358C8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C231D0"/>
    <w:multiLevelType w:val="hybridMultilevel"/>
    <w:tmpl w:val="88C21E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21" w15:restartNumberingAfterBreak="0">
    <w:nsid w:val="3A896AE3"/>
    <w:multiLevelType w:val="hybridMultilevel"/>
    <w:tmpl w:val="AE4E78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F5C753F"/>
    <w:multiLevelType w:val="hybridMultilevel"/>
    <w:tmpl w:val="89B21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517766"/>
    <w:multiLevelType w:val="hybridMultilevel"/>
    <w:tmpl w:val="A3601F2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402C05"/>
    <w:multiLevelType w:val="hybridMultilevel"/>
    <w:tmpl w:val="D346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A5C97"/>
    <w:multiLevelType w:val="hybridMultilevel"/>
    <w:tmpl w:val="A162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46572"/>
    <w:multiLevelType w:val="hybridMultilevel"/>
    <w:tmpl w:val="1DA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53167"/>
    <w:multiLevelType w:val="hybridMultilevel"/>
    <w:tmpl w:val="4762DB1C"/>
    <w:lvl w:ilvl="0" w:tplc="518E2DE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03112A"/>
    <w:multiLevelType w:val="hybridMultilevel"/>
    <w:tmpl w:val="433E1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C172FB"/>
    <w:multiLevelType w:val="hybridMultilevel"/>
    <w:tmpl w:val="7A6E3386"/>
    <w:lvl w:ilvl="0" w:tplc="04090001">
      <w:start w:val="1"/>
      <w:numFmt w:val="bullet"/>
      <w:lvlText w:val=""/>
      <w:lvlJc w:val="left"/>
      <w:pPr>
        <w:ind w:left="720" w:hanging="360"/>
      </w:pPr>
      <w:rPr>
        <w:rFonts w:ascii="Symbol" w:hAnsi="Symbol" w:hint="default"/>
      </w:rPr>
    </w:lvl>
    <w:lvl w:ilvl="1" w:tplc="F46A0C2E">
      <w:start w:val="1"/>
      <w:numFmt w:val="bullet"/>
      <w:lvlText w:val=""/>
      <w:lvlJc w:val="left"/>
      <w:pPr>
        <w:ind w:left="36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60937"/>
    <w:multiLevelType w:val="hybridMultilevel"/>
    <w:tmpl w:val="606EB6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5471078"/>
    <w:multiLevelType w:val="hybridMultilevel"/>
    <w:tmpl w:val="0856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01656"/>
    <w:multiLevelType w:val="hybridMultilevel"/>
    <w:tmpl w:val="1B060322"/>
    <w:lvl w:ilvl="0" w:tplc="52C27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4D1047"/>
    <w:multiLevelType w:val="hybridMultilevel"/>
    <w:tmpl w:val="E4CAD988"/>
    <w:lvl w:ilvl="0" w:tplc="BC9E709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8856B1"/>
    <w:multiLevelType w:val="hybridMultilevel"/>
    <w:tmpl w:val="22767A72"/>
    <w:lvl w:ilvl="0" w:tplc="3A4E56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A3234"/>
    <w:multiLevelType w:val="hybridMultilevel"/>
    <w:tmpl w:val="D66C6CC4"/>
    <w:lvl w:ilvl="0" w:tplc="71C4E5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64A4734"/>
    <w:multiLevelType w:val="hybridMultilevel"/>
    <w:tmpl w:val="92CC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837B7"/>
    <w:multiLevelType w:val="hybridMultilevel"/>
    <w:tmpl w:val="935A50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num w:numId="1" w16cid:durableId="559246989">
    <w:abstractNumId w:val="37"/>
  </w:num>
  <w:num w:numId="2" w16cid:durableId="1092892289">
    <w:abstractNumId w:val="25"/>
  </w:num>
  <w:num w:numId="3" w16cid:durableId="1135635444">
    <w:abstractNumId w:val="14"/>
  </w:num>
  <w:num w:numId="4" w16cid:durableId="986474606">
    <w:abstractNumId w:val="1"/>
  </w:num>
  <w:num w:numId="5" w16cid:durableId="1366632741">
    <w:abstractNumId w:val="4"/>
  </w:num>
  <w:num w:numId="6" w16cid:durableId="211768647">
    <w:abstractNumId w:val="20"/>
  </w:num>
  <w:num w:numId="7" w16cid:durableId="1695107338">
    <w:abstractNumId w:val="31"/>
  </w:num>
  <w:num w:numId="8" w16cid:durableId="1787197326">
    <w:abstractNumId w:val="17"/>
  </w:num>
  <w:num w:numId="9" w16cid:durableId="2114396965">
    <w:abstractNumId w:val="3"/>
  </w:num>
  <w:num w:numId="10" w16cid:durableId="208107348">
    <w:abstractNumId w:val="13"/>
  </w:num>
  <w:num w:numId="11" w16cid:durableId="890574997">
    <w:abstractNumId w:val="29"/>
  </w:num>
  <w:num w:numId="12" w16cid:durableId="371686684">
    <w:abstractNumId w:val="26"/>
  </w:num>
  <w:num w:numId="13" w16cid:durableId="1853182453">
    <w:abstractNumId w:val="10"/>
  </w:num>
  <w:num w:numId="14" w16cid:durableId="1741755945">
    <w:abstractNumId w:val="11"/>
  </w:num>
  <w:num w:numId="15" w16cid:durableId="1894271695">
    <w:abstractNumId w:val="6"/>
  </w:num>
  <w:num w:numId="16" w16cid:durableId="1520654926">
    <w:abstractNumId w:val="9"/>
  </w:num>
  <w:num w:numId="17" w16cid:durableId="594825183">
    <w:abstractNumId w:val="27"/>
  </w:num>
  <w:num w:numId="18" w16cid:durableId="2041085084">
    <w:abstractNumId w:val="21"/>
  </w:num>
  <w:num w:numId="19" w16cid:durableId="233663910">
    <w:abstractNumId w:val="15"/>
  </w:num>
  <w:num w:numId="20" w16cid:durableId="1814176606">
    <w:abstractNumId w:val="12"/>
  </w:num>
  <w:num w:numId="21" w16cid:durableId="1711687239">
    <w:abstractNumId w:val="19"/>
  </w:num>
  <w:num w:numId="22" w16cid:durableId="1030299936">
    <w:abstractNumId w:val="30"/>
  </w:num>
  <w:num w:numId="23" w16cid:durableId="485971698">
    <w:abstractNumId w:val="28"/>
  </w:num>
  <w:num w:numId="24" w16cid:durableId="329219503">
    <w:abstractNumId w:val="24"/>
  </w:num>
  <w:num w:numId="25" w16cid:durableId="1698385867">
    <w:abstractNumId w:val="18"/>
  </w:num>
  <w:num w:numId="26" w16cid:durableId="35741445">
    <w:abstractNumId w:val="0"/>
  </w:num>
  <w:num w:numId="27" w16cid:durableId="1653411224">
    <w:abstractNumId w:val="22"/>
  </w:num>
  <w:num w:numId="28" w16cid:durableId="527178740">
    <w:abstractNumId w:val="5"/>
  </w:num>
  <w:num w:numId="29" w16cid:durableId="472022365">
    <w:abstractNumId w:val="18"/>
  </w:num>
  <w:num w:numId="30" w16cid:durableId="1331955303">
    <w:abstractNumId w:val="22"/>
  </w:num>
  <w:num w:numId="31" w16cid:durableId="1285970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3772113">
    <w:abstractNumId w:val="34"/>
  </w:num>
  <w:num w:numId="33" w16cid:durableId="1216307492">
    <w:abstractNumId w:val="32"/>
  </w:num>
  <w:num w:numId="34" w16cid:durableId="1329871344">
    <w:abstractNumId w:val="36"/>
  </w:num>
  <w:num w:numId="35" w16cid:durableId="988706604">
    <w:abstractNumId w:val="16"/>
  </w:num>
  <w:num w:numId="36" w16cid:durableId="1549604837">
    <w:abstractNumId w:val="8"/>
  </w:num>
  <w:num w:numId="37" w16cid:durableId="284166101">
    <w:abstractNumId w:val="2"/>
  </w:num>
  <w:num w:numId="38" w16cid:durableId="550385349">
    <w:abstractNumId w:val="7"/>
  </w:num>
  <w:num w:numId="39" w16cid:durableId="1293948753">
    <w:abstractNumId w:val="35"/>
  </w:num>
  <w:num w:numId="40" w16cid:durableId="1005208767">
    <w:abstractNumId w:val="23"/>
  </w:num>
  <w:num w:numId="41" w16cid:durableId="138641766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05"/>
    <w:rsid w:val="00000A30"/>
    <w:rsid w:val="000027DD"/>
    <w:rsid w:val="00011A06"/>
    <w:rsid w:val="0001495B"/>
    <w:rsid w:val="00023651"/>
    <w:rsid w:val="000238E9"/>
    <w:rsid w:val="00025807"/>
    <w:rsid w:val="0002580E"/>
    <w:rsid w:val="0003106C"/>
    <w:rsid w:val="00031960"/>
    <w:rsid w:val="00032B99"/>
    <w:rsid w:val="00034688"/>
    <w:rsid w:val="00035166"/>
    <w:rsid w:val="000364A5"/>
    <w:rsid w:val="0003652E"/>
    <w:rsid w:val="00036722"/>
    <w:rsid w:val="000402FA"/>
    <w:rsid w:val="000404C2"/>
    <w:rsid w:val="00043970"/>
    <w:rsid w:val="00051676"/>
    <w:rsid w:val="000534CD"/>
    <w:rsid w:val="00053900"/>
    <w:rsid w:val="00053979"/>
    <w:rsid w:val="00060A49"/>
    <w:rsid w:val="00061BA3"/>
    <w:rsid w:val="00062F99"/>
    <w:rsid w:val="000654CD"/>
    <w:rsid w:val="000668C5"/>
    <w:rsid w:val="0006774E"/>
    <w:rsid w:val="0007069C"/>
    <w:rsid w:val="00071A1D"/>
    <w:rsid w:val="00072182"/>
    <w:rsid w:val="0007452E"/>
    <w:rsid w:val="00077175"/>
    <w:rsid w:val="0008367F"/>
    <w:rsid w:val="0008511A"/>
    <w:rsid w:val="0009000C"/>
    <w:rsid w:val="00091CD9"/>
    <w:rsid w:val="000921CF"/>
    <w:rsid w:val="00092427"/>
    <w:rsid w:val="00094077"/>
    <w:rsid w:val="000A0083"/>
    <w:rsid w:val="000A30D9"/>
    <w:rsid w:val="000A4F89"/>
    <w:rsid w:val="000A54DF"/>
    <w:rsid w:val="000A630F"/>
    <w:rsid w:val="000B0730"/>
    <w:rsid w:val="000B3C51"/>
    <w:rsid w:val="000B484B"/>
    <w:rsid w:val="000B564B"/>
    <w:rsid w:val="000C3848"/>
    <w:rsid w:val="000D0F88"/>
    <w:rsid w:val="000D4356"/>
    <w:rsid w:val="000D6F6A"/>
    <w:rsid w:val="000E0C82"/>
    <w:rsid w:val="000E102A"/>
    <w:rsid w:val="000E135B"/>
    <w:rsid w:val="000E31C3"/>
    <w:rsid w:val="000E3E40"/>
    <w:rsid w:val="000F2D3A"/>
    <w:rsid w:val="000F5441"/>
    <w:rsid w:val="000F66D3"/>
    <w:rsid w:val="00100276"/>
    <w:rsid w:val="0010132E"/>
    <w:rsid w:val="0010163D"/>
    <w:rsid w:val="00102899"/>
    <w:rsid w:val="00103C3E"/>
    <w:rsid w:val="001050B3"/>
    <w:rsid w:val="00111559"/>
    <w:rsid w:val="00112948"/>
    <w:rsid w:val="00112D98"/>
    <w:rsid w:val="001149A0"/>
    <w:rsid w:val="001158B3"/>
    <w:rsid w:val="00121935"/>
    <w:rsid w:val="001259F9"/>
    <w:rsid w:val="00125D64"/>
    <w:rsid w:val="00127026"/>
    <w:rsid w:val="00127617"/>
    <w:rsid w:val="00134AA1"/>
    <w:rsid w:val="001350B8"/>
    <w:rsid w:val="00136205"/>
    <w:rsid w:val="001370B9"/>
    <w:rsid w:val="0013740A"/>
    <w:rsid w:val="00137503"/>
    <w:rsid w:val="00140AA6"/>
    <w:rsid w:val="00142622"/>
    <w:rsid w:val="001442E8"/>
    <w:rsid w:val="00144FE2"/>
    <w:rsid w:val="00146D06"/>
    <w:rsid w:val="00147465"/>
    <w:rsid w:val="00147CF6"/>
    <w:rsid w:val="001505B5"/>
    <w:rsid w:val="0015095C"/>
    <w:rsid w:val="00152403"/>
    <w:rsid w:val="001530AD"/>
    <w:rsid w:val="00154DF4"/>
    <w:rsid w:val="00155F16"/>
    <w:rsid w:val="0015746A"/>
    <w:rsid w:val="00165761"/>
    <w:rsid w:val="00165C24"/>
    <w:rsid w:val="001662AE"/>
    <w:rsid w:val="00166C55"/>
    <w:rsid w:val="00173849"/>
    <w:rsid w:val="00180E4D"/>
    <w:rsid w:val="00186090"/>
    <w:rsid w:val="001860AC"/>
    <w:rsid w:val="00187146"/>
    <w:rsid w:val="00193CEF"/>
    <w:rsid w:val="00194419"/>
    <w:rsid w:val="00196FDC"/>
    <w:rsid w:val="001A6604"/>
    <w:rsid w:val="001A7C0A"/>
    <w:rsid w:val="001C1C97"/>
    <w:rsid w:val="001C23C4"/>
    <w:rsid w:val="001C5B9A"/>
    <w:rsid w:val="001C6E15"/>
    <w:rsid w:val="001C7C44"/>
    <w:rsid w:val="001D006C"/>
    <w:rsid w:val="001D1132"/>
    <w:rsid w:val="001D3B18"/>
    <w:rsid w:val="001D3CD5"/>
    <w:rsid w:val="001D4550"/>
    <w:rsid w:val="001D48E7"/>
    <w:rsid w:val="001D4D43"/>
    <w:rsid w:val="001D4FE5"/>
    <w:rsid w:val="001E467F"/>
    <w:rsid w:val="001E4EC8"/>
    <w:rsid w:val="001E4F9B"/>
    <w:rsid w:val="001E5555"/>
    <w:rsid w:val="001E602F"/>
    <w:rsid w:val="001F0FE3"/>
    <w:rsid w:val="001F3942"/>
    <w:rsid w:val="001F48D3"/>
    <w:rsid w:val="00213949"/>
    <w:rsid w:val="00221158"/>
    <w:rsid w:val="00221852"/>
    <w:rsid w:val="00223967"/>
    <w:rsid w:val="0022674A"/>
    <w:rsid w:val="00226D10"/>
    <w:rsid w:val="002277AC"/>
    <w:rsid w:val="00230DF6"/>
    <w:rsid w:val="00232C39"/>
    <w:rsid w:val="00236505"/>
    <w:rsid w:val="002377B3"/>
    <w:rsid w:val="002418DB"/>
    <w:rsid w:val="00241C74"/>
    <w:rsid w:val="002420FC"/>
    <w:rsid w:val="002429D3"/>
    <w:rsid w:val="00242C07"/>
    <w:rsid w:val="002474A2"/>
    <w:rsid w:val="00253BF3"/>
    <w:rsid w:val="0025472F"/>
    <w:rsid w:val="002564F7"/>
    <w:rsid w:val="002570DF"/>
    <w:rsid w:val="00257847"/>
    <w:rsid w:val="00257B72"/>
    <w:rsid w:val="00257F38"/>
    <w:rsid w:val="00260797"/>
    <w:rsid w:val="00260E4E"/>
    <w:rsid w:val="002619B1"/>
    <w:rsid w:val="002621B2"/>
    <w:rsid w:val="00265724"/>
    <w:rsid w:val="00267217"/>
    <w:rsid w:val="00270C88"/>
    <w:rsid w:val="00270E71"/>
    <w:rsid w:val="00273410"/>
    <w:rsid w:val="002744EB"/>
    <w:rsid w:val="002773B3"/>
    <w:rsid w:val="00282158"/>
    <w:rsid w:val="00284523"/>
    <w:rsid w:val="0028628A"/>
    <w:rsid w:val="00286881"/>
    <w:rsid w:val="00290FDA"/>
    <w:rsid w:val="00291CCD"/>
    <w:rsid w:val="00292E9C"/>
    <w:rsid w:val="00294E7F"/>
    <w:rsid w:val="00297130"/>
    <w:rsid w:val="002A30CE"/>
    <w:rsid w:val="002A4FA4"/>
    <w:rsid w:val="002A5B17"/>
    <w:rsid w:val="002B14D8"/>
    <w:rsid w:val="002B291D"/>
    <w:rsid w:val="002B313C"/>
    <w:rsid w:val="002B33DB"/>
    <w:rsid w:val="002B49C1"/>
    <w:rsid w:val="002B49E9"/>
    <w:rsid w:val="002B51B7"/>
    <w:rsid w:val="002B59B6"/>
    <w:rsid w:val="002B6055"/>
    <w:rsid w:val="002C024A"/>
    <w:rsid w:val="002C3063"/>
    <w:rsid w:val="002C7335"/>
    <w:rsid w:val="002D0915"/>
    <w:rsid w:val="002D1619"/>
    <w:rsid w:val="002D503F"/>
    <w:rsid w:val="002D72B4"/>
    <w:rsid w:val="002D76C1"/>
    <w:rsid w:val="002E117B"/>
    <w:rsid w:val="002E2431"/>
    <w:rsid w:val="002E30AD"/>
    <w:rsid w:val="002E4366"/>
    <w:rsid w:val="002E4DDB"/>
    <w:rsid w:val="002E7753"/>
    <w:rsid w:val="002F2406"/>
    <w:rsid w:val="002F3FBC"/>
    <w:rsid w:val="002F5553"/>
    <w:rsid w:val="002F677C"/>
    <w:rsid w:val="002F6E6D"/>
    <w:rsid w:val="002F754C"/>
    <w:rsid w:val="002F7F92"/>
    <w:rsid w:val="0030062F"/>
    <w:rsid w:val="00300C8E"/>
    <w:rsid w:val="003015FF"/>
    <w:rsid w:val="00301D03"/>
    <w:rsid w:val="00310CA8"/>
    <w:rsid w:val="00312470"/>
    <w:rsid w:val="003144B8"/>
    <w:rsid w:val="00320731"/>
    <w:rsid w:val="00321433"/>
    <w:rsid w:val="003256DB"/>
    <w:rsid w:val="003316EA"/>
    <w:rsid w:val="00331D92"/>
    <w:rsid w:val="00331E4A"/>
    <w:rsid w:val="00340ACF"/>
    <w:rsid w:val="00341E15"/>
    <w:rsid w:val="0034319A"/>
    <w:rsid w:val="00345579"/>
    <w:rsid w:val="00356554"/>
    <w:rsid w:val="00357316"/>
    <w:rsid w:val="00357AAD"/>
    <w:rsid w:val="00357F7F"/>
    <w:rsid w:val="00360DD6"/>
    <w:rsid w:val="00360F74"/>
    <w:rsid w:val="003625BE"/>
    <w:rsid w:val="003671B5"/>
    <w:rsid w:val="00367346"/>
    <w:rsid w:val="00374638"/>
    <w:rsid w:val="0037780C"/>
    <w:rsid w:val="00377A8A"/>
    <w:rsid w:val="0038052F"/>
    <w:rsid w:val="003826B5"/>
    <w:rsid w:val="003833BC"/>
    <w:rsid w:val="003856AD"/>
    <w:rsid w:val="0038705C"/>
    <w:rsid w:val="003870D9"/>
    <w:rsid w:val="00392108"/>
    <w:rsid w:val="0039274C"/>
    <w:rsid w:val="00392815"/>
    <w:rsid w:val="00393CA3"/>
    <w:rsid w:val="00397AFA"/>
    <w:rsid w:val="00397D8D"/>
    <w:rsid w:val="003A0A63"/>
    <w:rsid w:val="003A20AC"/>
    <w:rsid w:val="003B06DA"/>
    <w:rsid w:val="003B4403"/>
    <w:rsid w:val="003B46AC"/>
    <w:rsid w:val="003C0DF1"/>
    <w:rsid w:val="003C173C"/>
    <w:rsid w:val="003C327F"/>
    <w:rsid w:val="003C6038"/>
    <w:rsid w:val="003D3445"/>
    <w:rsid w:val="003D4500"/>
    <w:rsid w:val="003D4FAC"/>
    <w:rsid w:val="003D7D4A"/>
    <w:rsid w:val="003E32D4"/>
    <w:rsid w:val="003F03BD"/>
    <w:rsid w:val="003F15C3"/>
    <w:rsid w:val="003F1966"/>
    <w:rsid w:val="003F3212"/>
    <w:rsid w:val="003F3495"/>
    <w:rsid w:val="003F6F8F"/>
    <w:rsid w:val="00400D77"/>
    <w:rsid w:val="0040445E"/>
    <w:rsid w:val="004059A9"/>
    <w:rsid w:val="00406D99"/>
    <w:rsid w:val="00416431"/>
    <w:rsid w:val="00420439"/>
    <w:rsid w:val="00424ED1"/>
    <w:rsid w:val="004269FA"/>
    <w:rsid w:val="004309CB"/>
    <w:rsid w:val="00430B1B"/>
    <w:rsid w:val="004342BC"/>
    <w:rsid w:val="00434B1A"/>
    <w:rsid w:val="00435E77"/>
    <w:rsid w:val="00436B0E"/>
    <w:rsid w:val="00446E6B"/>
    <w:rsid w:val="0045721A"/>
    <w:rsid w:val="004606A1"/>
    <w:rsid w:val="0046102B"/>
    <w:rsid w:val="004618C2"/>
    <w:rsid w:val="00465D8C"/>
    <w:rsid w:val="00465FDC"/>
    <w:rsid w:val="00467D48"/>
    <w:rsid w:val="004704CA"/>
    <w:rsid w:val="00473232"/>
    <w:rsid w:val="00473364"/>
    <w:rsid w:val="00473E28"/>
    <w:rsid w:val="00473F45"/>
    <w:rsid w:val="00475217"/>
    <w:rsid w:val="004779FE"/>
    <w:rsid w:val="00480064"/>
    <w:rsid w:val="00480627"/>
    <w:rsid w:val="00482136"/>
    <w:rsid w:val="0048356F"/>
    <w:rsid w:val="00483631"/>
    <w:rsid w:val="00485116"/>
    <w:rsid w:val="00486679"/>
    <w:rsid w:val="00487845"/>
    <w:rsid w:val="00490F7C"/>
    <w:rsid w:val="0049144D"/>
    <w:rsid w:val="004959A8"/>
    <w:rsid w:val="00497576"/>
    <w:rsid w:val="004A3427"/>
    <w:rsid w:val="004A5094"/>
    <w:rsid w:val="004A5CDA"/>
    <w:rsid w:val="004A7209"/>
    <w:rsid w:val="004B2806"/>
    <w:rsid w:val="004B2F36"/>
    <w:rsid w:val="004B4CBF"/>
    <w:rsid w:val="004B6568"/>
    <w:rsid w:val="004B73A7"/>
    <w:rsid w:val="004B7457"/>
    <w:rsid w:val="004B7AF3"/>
    <w:rsid w:val="004C22F5"/>
    <w:rsid w:val="004C3C43"/>
    <w:rsid w:val="004C3ED5"/>
    <w:rsid w:val="004C40E8"/>
    <w:rsid w:val="004C5B03"/>
    <w:rsid w:val="004C74FA"/>
    <w:rsid w:val="004D5D7B"/>
    <w:rsid w:val="004D7AE6"/>
    <w:rsid w:val="004E00AB"/>
    <w:rsid w:val="004E62C9"/>
    <w:rsid w:val="004E6CB6"/>
    <w:rsid w:val="004E77ED"/>
    <w:rsid w:val="004F0421"/>
    <w:rsid w:val="004F1023"/>
    <w:rsid w:val="004F1554"/>
    <w:rsid w:val="004F2840"/>
    <w:rsid w:val="004F2C72"/>
    <w:rsid w:val="004F523E"/>
    <w:rsid w:val="004F5AFE"/>
    <w:rsid w:val="00500E04"/>
    <w:rsid w:val="00501120"/>
    <w:rsid w:val="00503A66"/>
    <w:rsid w:val="0050517A"/>
    <w:rsid w:val="00507BB7"/>
    <w:rsid w:val="0051000E"/>
    <w:rsid w:val="00511C2E"/>
    <w:rsid w:val="005164C8"/>
    <w:rsid w:val="005174F8"/>
    <w:rsid w:val="005201DE"/>
    <w:rsid w:val="0052544D"/>
    <w:rsid w:val="00526D0D"/>
    <w:rsid w:val="005333B6"/>
    <w:rsid w:val="005340D0"/>
    <w:rsid w:val="00542ECB"/>
    <w:rsid w:val="00545661"/>
    <w:rsid w:val="00545EB9"/>
    <w:rsid w:val="0055063E"/>
    <w:rsid w:val="005531BF"/>
    <w:rsid w:val="005576BA"/>
    <w:rsid w:val="00565E25"/>
    <w:rsid w:val="005719FA"/>
    <w:rsid w:val="00573DC9"/>
    <w:rsid w:val="005757F0"/>
    <w:rsid w:val="00576288"/>
    <w:rsid w:val="005810EF"/>
    <w:rsid w:val="0058362F"/>
    <w:rsid w:val="005853DE"/>
    <w:rsid w:val="00585B7C"/>
    <w:rsid w:val="00590A55"/>
    <w:rsid w:val="00592F59"/>
    <w:rsid w:val="00593816"/>
    <w:rsid w:val="005959CF"/>
    <w:rsid w:val="00597CD3"/>
    <w:rsid w:val="005A1B5D"/>
    <w:rsid w:val="005A2F82"/>
    <w:rsid w:val="005A3233"/>
    <w:rsid w:val="005A3B75"/>
    <w:rsid w:val="005A4037"/>
    <w:rsid w:val="005A418B"/>
    <w:rsid w:val="005A4482"/>
    <w:rsid w:val="005A4648"/>
    <w:rsid w:val="005A4972"/>
    <w:rsid w:val="005A532B"/>
    <w:rsid w:val="005B1DC4"/>
    <w:rsid w:val="005B2508"/>
    <w:rsid w:val="005B3684"/>
    <w:rsid w:val="005C12A9"/>
    <w:rsid w:val="005C2C56"/>
    <w:rsid w:val="005C5856"/>
    <w:rsid w:val="005C72AB"/>
    <w:rsid w:val="005D2300"/>
    <w:rsid w:val="005D3C59"/>
    <w:rsid w:val="005D5DC2"/>
    <w:rsid w:val="005D6C05"/>
    <w:rsid w:val="005E0A73"/>
    <w:rsid w:val="005E1989"/>
    <w:rsid w:val="005E686E"/>
    <w:rsid w:val="005E7DAA"/>
    <w:rsid w:val="005F3456"/>
    <w:rsid w:val="005F35C8"/>
    <w:rsid w:val="005F3768"/>
    <w:rsid w:val="005F6795"/>
    <w:rsid w:val="00604655"/>
    <w:rsid w:val="006052AA"/>
    <w:rsid w:val="006106B0"/>
    <w:rsid w:val="00610811"/>
    <w:rsid w:val="00613D24"/>
    <w:rsid w:val="00616404"/>
    <w:rsid w:val="0061731A"/>
    <w:rsid w:val="006239DB"/>
    <w:rsid w:val="00625532"/>
    <w:rsid w:val="00630D66"/>
    <w:rsid w:val="0063153B"/>
    <w:rsid w:val="006376C4"/>
    <w:rsid w:val="00637E96"/>
    <w:rsid w:val="00640B3C"/>
    <w:rsid w:val="00642275"/>
    <w:rsid w:val="00645AA1"/>
    <w:rsid w:val="00647EC0"/>
    <w:rsid w:val="00651D87"/>
    <w:rsid w:val="006524F6"/>
    <w:rsid w:val="00652CB3"/>
    <w:rsid w:val="006545BF"/>
    <w:rsid w:val="00655E9F"/>
    <w:rsid w:val="00655EB2"/>
    <w:rsid w:val="00657154"/>
    <w:rsid w:val="00661428"/>
    <w:rsid w:val="00665574"/>
    <w:rsid w:val="00665D37"/>
    <w:rsid w:val="0066783A"/>
    <w:rsid w:val="00667F75"/>
    <w:rsid w:val="00670487"/>
    <w:rsid w:val="0067132F"/>
    <w:rsid w:val="00671400"/>
    <w:rsid w:val="00671F82"/>
    <w:rsid w:val="00671FC4"/>
    <w:rsid w:val="0067291E"/>
    <w:rsid w:val="00674644"/>
    <w:rsid w:val="00674B11"/>
    <w:rsid w:val="00680DBD"/>
    <w:rsid w:val="00682B46"/>
    <w:rsid w:val="006860A2"/>
    <w:rsid w:val="00686B2D"/>
    <w:rsid w:val="00690217"/>
    <w:rsid w:val="0069369E"/>
    <w:rsid w:val="006A4161"/>
    <w:rsid w:val="006B056C"/>
    <w:rsid w:val="006B0CDD"/>
    <w:rsid w:val="006B1299"/>
    <w:rsid w:val="006B17B0"/>
    <w:rsid w:val="006B1E59"/>
    <w:rsid w:val="006B295F"/>
    <w:rsid w:val="006B2D73"/>
    <w:rsid w:val="006B6ACA"/>
    <w:rsid w:val="006B7A22"/>
    <w:rsid w:val="006B7EA3"/>
    <w:rsid w:val="006C18AE"/>
    <w:rsid w:val="006C5116"/>
    <w:rsid w:val="006C7718"/>
    <w:rsid w:val="006D05BF"/>
    <w:rsid w:val="006D24C5"/>
    <w:rsid w:val="006D39F0"/>
    <w:rsid w:val="006D3EF6"/>
    <w:rsid w:val="006D51D3"/>
    <w:rsid w:val="006D6EB5"/>
    <w:rsid w:val="006E190F"/>
    <w:rsid w:val="006E1D60"/>
    <w:rsid w:val="006E2C27"/>
    <w:rsid w:val="006E3AEE"/>
    <w:rsid w:val="006E6839"/>
    <w:rsid w:val="006E7FDC"/>
    <w:rsid w:val="006F0F37"/>
    <w:rsid w:val="006F3BFA"/>
    <w:rsid w:val="006F5993"/>
    <w:rsid w:val="006F6CA3"/>
    <w:rsid w:val="00703A1D"/>
    <w:rsid w:val="00706703"/>
    <w:rsid w:val="00710C09"/>
    <w:rsid w:val="00710F83"/>
    <w:rsid w:val="00710FD9"/>
    <w:rsid w:val="007135A8"/>
    <w:rsid w:val="00714ABC"/>
    <w:rsid w:val="00722F57"/>
    <w:rsid w:val="007231E1"/>
    <w:rsid w:val="0072334D"/>
    <w:rsid w:val="00725AFA"/>
    <w:rsid w:val="00725E2F"/>
    <w:rsid w:val="00726373"/>
    <w:rsid w:val="00726F0E"/>
    <w:rsid w:val="007333BA"/>
    <w:rsid w:val="00736FA8"/>
    <w:rsid w:val="00737050"/>
    <w:rsid w:val="0074122A"/>
    <w:rsid w:val="00744A02"/>
    <w:rsid w:val="007509AC"/>
    <w:rsid w:val="00750D38"/>
    <w:rsid w:val="00751948"/>
    <w:rsid w:val="0075500B"/>
    <w:rsid w:val="0075693D"/>
    <w:rsid w:val="00763083"/>
    <w:rsid w:val="00763735"/>
    <w:rsid w:val="0076758E"/>
    <w:rsid w:val="007722C7"/>
    <w:rsid w:val="007741BA"/>
    <w:rsid w:val="0077691D"/>
    <w:rsid w:val="0078036C"/>
    <w:rsid w:val="00781876"/>
    <w:rsid w:val="007837E6"/>
    <w:rsid w:val="00783862"/>
    <w:rsid w:val="00796455"/>
    <w:rsid w:val="007A0834"/>
    <w:rsid w:val="007A0F60"/>
    <w:rsid w:val="007A4EB2"/>
    <w:rsid w:val="007A54C2"/>
    <w:rsid w:val="007A6E6D"/>
    <w:rsid w:val="007B270C"/>
    <w:rsid w:val="007C3699"/>
    <w:rsid w:val="007C5408"/>
    <w:rsid w:val="007C62B1"/>
    <w:rsid w:val="007D15FE"/>
    <w:rsid w:val="007D7B77"/>
    <w:rsid w:val="007E21F2"/>
    <w:rsid w:val="007E27E1"/>
    <w:rsid w:val="007E3720"/>
    <w:rsid w:val="007E4855"/>
    <w:rsid w:val="007F0B4A"/>
    <w:rsid w:val="007F6C6F"/>
    <w:rsid w:val="007F6D49"/>
    <w:rsid w:val="008003BC"/>
    <w:rsid w:val="0080123D"/>
    <w:rsid w:val="00802E10"/>
    <w:rsid w:val="00803204"/>
    <w:rsid w:val="0080425B"/>
    <w:rsid w:val="0080522C"/>
    <w:rsid w:val="00806C3B"/>
    <w:rsid w:val="00807844"/>
    <w:rsid w:val="0081286D"/>
    <w:rsid w:val="008159E5"/>
    <w:rsid w:val="00816F0D"/>
    <w:rsid w:val="00823132"/>
    <w:rsid w:val="00823776"/>
    <w:rsid w:val="008270B4"/>
    <w:rsid w:val="008279F5"/>
    <w:rsid w:val="00832992"/>
    <w:rsid w:val="00833639"/>
    <w:rsid w:val="00835445"/>
    <w:rsid w:val="00835F85"/>
    <w:rsid w:val="00836213"/>
    <w:rsid w:val="0084141E"/>
    <w:rsid w:val="00842F5F"/>
    <w:rsid w:val="00851ADB"/>
    <w:rsid w:val="00851F6F"/>
    <w:rsid w:val="00860B5B"/>
    <w:rsid w:val="008616E8"/>
    <w:rsid w:val="00863BF0"/>
    <w:rsid w:val="008674E6"/>
    <w:rsid w:val="0087003C"/>
    <w:rsid w:val="00871670"/>
    <w:rsid w:val="00873657"/>
    <w:rsid w:val="008767D0"/>
    <w:rsid w:val="00876B57"/>
    <w:rsid w:val="008858C6"/>
    <w:rsid w:val="00887222"/>
    <w:rsid w:val="008874C5"/>
    <w:rsid w:val="00887CFF"/>
    <w:rsid w:val="008940D8"/>
    <w:rsid w:val="008A31BF"/>
    <w:rsid w:val="008A4D09"/>
    <w:rsid w:val="008A54A8"/>
    <w:rsid w:val="008A5FF2"/>
    <w:rsid w:val="008A7219"/>
    <w:rsid w:val="008A7BFF"/>
    <w:rsid w:val="008B1130"/>
    <w:rsid w:val="008B1F0C"/>
    <w:rsid w:val="008B2CB2"/>
    <w:rsid w:val="008B3529"/>
    <w:rsid w:val="008C34A7"/>
    <w:rsid w:val="008C3A0E"/>
    <w:rsid w:val="008C4704"/>
    <w:rsid w:val="008C518E"/>
    <w:rsid w:val="008C66A3"/>
    <w:rsid w:val="008D1F1B"/>
    <w:rsid w:val="008D3206"/>
    <w:rsid w:val="008D5E4D"/>
    <w:rsid w:val="008E0E52"/>
    <w:rsid w:val="008E1560"/>
    <w:rsid w:val="008E25A7"/>
    <w:rsid w:val="008E2A97"/>
    <w:rsid w:val="008E4311"/>
    <w:rsid w:val="008E477D"/>
    <w:rsid w:val="008E6039"/>
    <w:rsid w:val="008F761A"/>
    <w:rsid w:val="008F7D85"/>
    <w:rsid w:val="0090047A"/>
    <w:rsid w:val="0090126B"/>
    <w:rsid w:val="00901481"/>
    <w:rsid w:val="00902AE2"/>
    <w:rsid w:val="009031F9"/>
    <w:rsid w:val="0090369F"/>
    <w:rsid w:val="00904B59"/>
    <w:rsid w:val="009054DD"/>
    <w:rsid w:val="00905DA0"/>
    <w:rsid w:val="0090731B"/>
    <w:rsid w:val="00910564"/>
    <w:rsid w:val="009105D9"/>
    <w:rsid w:val="009129E1"/>
    <w:rsid w:val="009148A6"/>
    <w:rsid w:val="00915EE2"/>
    <w:rsid w:val="00916FE3"/>
    <w:rsid w:val="0092108E"/>
    <w:rsid w:val="00921C3D"/>
    <w:rsid w:val="00922D23"/>
    <w:rsid w:val="0092424A"/>
    <w:rsid w:val="009251C3"/>
    <w:rsid w:val="009274E7"/>
    <w:rsid w:val="00930D3D"/>
    <w:rsid w:val="00930FFC"/>
    <w:rsid w:val="009312EE"/>
    <w:rsid w:val="0093165F"/>
    <w:rsid w:val="0093300C"/>
    <w:rsid w:val="009330F6"/>
    <w:rsid w:val="009349D7"/>
    <w:rsid w:val="009358E3"/>
    <w:rsid w:val="0093735D"/>
    <w:rsid w:val="00944161"/>
    <w:rsid w:val="00945959"/>
    <w:rsid w:val="00946268"/>
    <w:rsid w:val="0095464B"/>
    <w:rsid w:val="009550AA"/>
    <w:rsid w:val="009609DD"/>
    <w:rsid w:val="0096262D"/>
    <w:rsid w:val="00962EE8"/>
    <w:rsid w:val="00964F9F"/>
    <w:rsid w:val="0096616E"/>
    <w:rsid w:val="009665A1"/>
    <w:rsid w:val="00970916"/>
    <w:rsid w:val="00972AA4"/>
    <w:rsid w:val="00973638"/>
    <w:rsid w:val="00974EB6"/>
    <w:rsid w:val="00980D89"/>
    <w:rsid w:val="00982EBA"/>
    <w:rsid w:val="009835F4"/>
    <w:rsid w:val="00987DCD"/>
    <w:rsid w:val="00991687"/>
    <w:rsid w:val="00992E46"/>
    <w:rsid w:val="00993596"/>
    <w:rsid w:val="00994615"/>
    <w:rsid w:val="00994F2D"/>
    <w:rsid w:val="00995BB2"/>
    <w:rsid w:val="00995D8F"/>
    <w:rsid w:val="00997509"/>
    <w:rsid w:val="00997EC2"/>
    <w:rsid w:val="009A4D7B"/>
    <w:rsid w:val="009A4FF0"/>
    <w:rsid w:val="009A52A6"/>
    <w:rsid w:val="009B0929"/>
    <w:rsid w:val="009B0BFB"/>
    <w:rsid w:val="009B2E27"/>
    <w:rsid w:val="009B4719"/>
    <w:rsid w:val="009B6C8D"/>
    <w:rsid w:val="009B719A"/>
    <w:rsid w:val="009C3A49"/>
    <w:rsid w:val="009C3C95"/>
    <w:rsid w:val="009C7B3F"/>
    <w:rsid w:val="009D0374"/>
    <w:rsid w:val="009D169D"/>
    <w:rsid w:val="009D3A31"/>
    <w:rsid w:val="009D6875"/>
    <w:rsid w:val="009E0BAC"/>
    <w:rsid w:val="009E1CBB"/>
    <w:rsid w:val="009E39D3"/>
    <w:rsid w:val="009F1B46"/>
    <w:rsid w:val="009F1C06"/>
    <w:rsid w:val="00A20BB1"/>
    <w:rsid w:val="00A264C6"/>
    <w:rsid w:val="00A35600"/>
    <w:rsid w:val="00A35ACD"/>
    <w:rsid w:val="00A360B5"/>
    <w:rsid w:val="00A4088A"/>
    <w:rsid w:val="00A41A18"/>
    <w:rsid w:val="00A43956"/>
    <w:rsid w:val="00A4561C"/>
    <w:rsid w:val="00A508C1"/>
    <w:rsid w:val="00A512D8"/>
    <w:rsid w:val="00A519D7"/>
    <w:rsid w:val="00A52EF5"/>
    <w:rsid w:val="00A53EC1"/>
    <w:rsid w:val="00A57525"/>
    <w:rsid w:val="00A63D76"/>
    <w:rsid w:val="00A65915"/>
    <w:rsid w:val="00A65FFB"/>
    <w:rsid w:val="00A66053"/>
    <w:rsid w:val="00A70714"/>
    <w:rsid w:val="00A72C53"/>
    <w:rsid w:val="00A74FC3"/>
    <w:rsid w:val="00A75610"/>
    <w:rsid w:val="00A761C6"/>
    <w:rsid w:val="00A77447"/>
    <w:rsid w:val="00A8370F"/>
    <w:rsid w:val="00A87D86"/>
    <w:rsid w:val="00A9145A"/>
    <w:rsid w:val="00A94704"/>
    <w:rsid w:val="00A94721"/>
    <w:rsid w:val="00A95795"/>
    <w:rsid w:val="00A970B1"/>
    <w:rsid w:val="00A97562"/>
    <w:rsid w:val="00AA08D6"/>
    <w:rsid w:val="00AA351C"/>
    <w:rsid w:val="00AA3FD4"/>
    <w:rsid w:val="00AA5A01"/>
    <w:rsid w:val="00AA77B5"/>
    <w:rsid w:val="00AB3F7E"/>
    <w:rsid w:val="00AB4B9B"/>
    <w:rsid w:val="00AB5CD8"/>
    <w:rsid w:val="00AC1689"/>
    <w:rsid w:val="00AC205A"/>
    <w:rsid w:val="00AC3177"/>
    <w:rsid w:val="00AC5BF8"/>
    <w:rsid w:val="00AC6CF3"/>
    <w:rsid w:val="00AD0788"/>
    <w:rsid w:val="00AD1428"/>
    <w:rsid w:val="00AD2538"/>
    <w:rsid w:val="00AD53C6"/>
    <w:rsid w:val="00AD5741"/>
    <w:rsid w:val="00AE3D6E"/>
    <w:rsid w:val="00AE3DB5"/>
    <w:rsid w:val="00AE5600"/>
    <w:rsid w:val="00AE5822"/>
    <w:rsid w:val="00AE62AE"/>
    <w:rsid w:val="00AE6304"/>
    <w:rsid w:val="00AE72C0"/>
    <w:rsid w:val="00AF3E11"/>
    <w:rsid w:val="00AF5F4A"/>
    <w:rsid w:val="00B01E72"/>
    <w:rsid w:val="00B031C5"/>
    <w:rsid w:val="00B06D21"/>
    <w:rsid w:val="00B07E25"/>
    <w:rsid w:val="00B12534"/>
    <w:rsid w:val="00B13FD6"/>
    <w:rsid w:val="00B15539"/>
    <w:rsid w:val="00B17778"/>
    <w:rsid w:val="00B20A7C"/>
    <w:rsid w:val="00B22E19"/>
    <w:rsid w:val="00B23961"/>
    <w:rsid w:val="00B23C41"/>
    <w:rsid w:val="00B23DE7"/>
    <w:rsid w:val="00B30DC5"/>
    <w:rsid w:val="00B31B3F"/>
    <w:rsid w:val="00B33048"/>
    <w:rsid w:val="00B33356"/>
    <w:rsid w:val="00B34F24"/>
    <w:rsid w:val="00B36117"/>
    <w:rsid w:val="00B376F1"/>
    <w:rsid w:val="00B504BB"/>
    <w:rsid w:val="00B50949"/>
    <w:rsid w:val="00B52876"/>
    <w:rsid w:val="00B555AA"/>
    <w:rsid w:val="00B55C09"/>
    <w:rsid w:val="00B6115D"/>
    <w:rsid w:val="00B62BB1"/>
    <w:rsid w:val="00B63F55"/>
    <w:rsid w:val="00B738AF"/>
    <w:rsid w:val="00B73D36"/>
    <w:rsid w:val="00B73F1C"/>
    <w:rsid w:val="00B75250"/>
    <w:rsid w:val="00B7566A"/>
    <w:rsid w:val="00B76B9F"/>
    <w:rsid w:val="00B76D67"/>
    <w:rsid w:val="00B8358B"/>
    <w:rsid w:val="00B83DDB"/>
    <w:rsid w:val="00B84A76"/>
    <w:rsid w:val="00B8632E"/>
    <w:rsid w:val="00B86347"/>
    <w:rsid w:val="00B867E3"/>
    <w:rsid w:val="00B8756A"/>
    <w:rsid w:val="00B87AF0"/>
    <w:rsid w:val="00B87C32"/>
    <w:rsid w:val="00B90791"/>
    <w:rsid w:val="00B979C2"/>
    <w:rsid w:val="00BA11BA"/>
    <w:rsid w:val="00BA18CE"/>
    <w:rsid w:val="00BB077E"/>
    <w:rsid w:val="00BB6026"/>
    <w:rsid w:val="00BB79A5"/>
    <w:rsid w:val="00BB7F37"/>
    <w:rsid w:val="00BC04BF"/>
    <w:rsid w:val="00BC2AF5"/>
    <w:rsid w:val="00BC4339"/>
    <w:rsid w:val="00BC4930"/>
    <w:rsid w:val="00BC6755"/>
    <w:rsid w:val="00BD0AB8"/>
    <w:rsid w:val="00BD540D"/>
    <w:rsid w:val="00BE0839"/>
    <w:rsid w:val="00BE14C2"/>
    <w:rsid w:val="00BE2282"/>
    <w:rsid w:val="00BE33B1"/>
    <w:rsid w:val="00BE3BF2"/>
    <w:rsid w:val="00BE55EE"/>
    <w:rsid w:val="00BE7B7E"/>
    <w:rsid w:val="00BF1251"/>
    <w:rsid w:val="00BF159E"/>
    <w:rsid w:val="00BF23B6"/>
    <w:rsid w:val="00BF5D36"/>
    <w:rsid w:val="00BF67B5"/>
    <w:rsid w:val="00BF6986"/>
    <w:rsid w:val="00BF7B5A"/>
    <w:rsid w:val="00C019A3"/>
    <w:rsid w:val="00C034C8"/>
    <w:rsid w:val="00C039A4"/>
    <w:rsid w:val="00C045A3"/>
    <w:rsid w:val="00C04E0B"/>
    <w:rsid w:val="00C04E29"/>
    <w:rsid w:val="00C060A3"/>
    <w:rsid w:val="00C0696A"/>
    <w:rsid w:val="00C15B02"/>
    <w:rsid w:val="00C21919"/>
    <w:rsid w:val="00C21EE2"/>
    <w:rsid w:val="00C232C4"/>
    <w:rsid w:val="00C24E05"/>
    <w:rsid w:val="00C2682A"/>
    <w:rsid w:val="00C26BC3"/>
    <w:rsid w:val="00C2725C"/>
    <w:rsid w:val="00C30755"/>
    <w:rsid w:val="00C3079A"/>
    <w:rsid w:val="00C31753"/>
    <w:rsid w:val="00C31BCD"/>
    <w:rsid w:val="00C3479D"/>
    <w:rsid w:val="00C34E59"/>
    <w:rsid w:val="00C35609"/>
    <w:rsid w:val="00C37A3C"/>
    <w:rsid w:val="00C42AFB"/>
    <w:rsid w:val="00C43A77"/>
    <w:rsid w:val="00C443F7"/>
    <w:rsid w:val="00C457E5"/>
    <w:rsid w:val="00C46659"/>
    <w:rsid w:val="00C46ECC"/>
    <w:rsid w:val="00C5206D"/>
    <w:rsid w:val="00C530B4"/>
    <w:rsid w:val="00C549EB"/>
    <w:rsid w:val="00C54F82"/>
    <w:rsid w:val="00C6033C"/>
    <w:rsid w:val="00C62941"/>
    <w:rsid w:val="00C722A8"/>
    <w:rsid w:val="00C7472E"/>
    <w:rsid w:val="00C74DE7"/>
    <w:rsid w:val="00C759FB"/>
    <w:rsid w:val="00C7637F"/>
    <w:rsid w:val="00C77DDC"/>
    <w:rsid w:val="00C812B4"/>
    <w:rsid w:val="00C83C29"/>
    <w:rsid w:val="00C83FBA"/>
    <w:rsid w:val="00C84BCA"/>
    <w:rsid w:val="00C84F66"/>
    <w:rsid w:val="00C84FE4"/>
    <w:rsid w:val="00C8616D"/>
    <w:rsid w:val="00C9078A"/>
    <w:rsid w:val="00C91FBD"/>
    <w:rsid w:val="00C92187"/>
    <w:rsid w:val="00C93BCF"/>
    <w:rsid w:val="00C944E9"/>
    <w:rsid w:val="00C95F14"/>
    <w:rsid w:val="00C95FEE"/>
    <w:rsid w:val="00C9789B"/>
    <w:rsid w:val="00C97945"/>
    <w:rsid w:val="00CA7E50"/>
    <w:rsid w:val="00CB0551"/>
    <w:rsid w:val="00CB0ED5"/>
    <w:rsid w:val="00CB131A"/>
    <w:rsid w:val="00CB3D0A"/>
    <w:rsid w:val="00CB554D"/>
    <w:rsid w:val="00CB725F"/>
    <w:rsid w:val="00CB7D9F"/>
    <w:rsid w:val="00CC0F07"/>
    <w:rsid w:val="00CC2A67"/>
    <w:rsid w:val="00CC7411"/>
    <w:rsid w:val="00CD015A"/>
    <w:rsid w:val="00CD2DC5"/>
    <w:rsid w:val="00CD7C4E"/>
    <w:rsid w:val="00CE067B"/>
    <w:rsid w:val="00CE1B36"/>
    <w:rsid w:val="00CE3ECB"/>
    <w:rsid w:val="00CE61E5"/>
    <w:rsid w:val="00CE6281"/>
    <w:rsid w:val="00CF2275"/>
    <w:rsid w:val="00CF2AB9"/>
    <w:rsid w:val="00CF6D2A"/>
    <w:rsid w:val="00CF72F2"/>
    <w:rsid w:val="00CF7FF3"/>
    <w:rsid w:val="00D040DB"/>
    <w:rsid w:val="00D05F43"/>
    <w:rsid w:val="00D10AEE"/>
    <w:rsid w:val="00D12E35"/>
    <w:rsid w:val="00D2353D"/>
    <w:rsid w:val="00D24BC6"/>
    <w:rsid w:val="00D278F9"/>
    <w:rsid w:val="00D3052E"/>
    <w:rsid w:val="00D316ED"/>
    <w:rsid w:val="00D328A9"/>
    <w:rsid w:val="00D346CE"/>
    <w:rsid w:val="00D34A4E"/>
    <w:rsid w:val="00D354C1"/>
    <w:rsid w:val="00D36308"/>
    <w:rsid w:val="00D36351"/>
    <w:rsid w:val="00D40B65"/>
    <w:rsid w:val="00D41C54"/>
    <w:rsid w:val="00D427D7"/>
    <w:rsid w:val="00D42B0C"/>
    <w:rsid w:val="00D50D8A"/>
    <w:rsid w:val="00D5201A"/>
    <w:rsid w:val="00D56B90"/>
    <w:rsid w:val="00D574C2"/>
    <w:rsid w:val="00D638AD"/>
    <w:rsid w:val="00D658D7"/>
    <w:rsid w:val="00D7025D"/>
    <w:rsid w:val="00D70498"/>
    <w:rsid w:val="00D70AEE"/>
    <w:rsid w:val="00D72624"/>
    <w:rsid w:val="00D730FC"/>
    <w:rsid w:val="00D73FCD"/>
    <w:rsid w:val="00D749B2"/>
    <w:rsid w:val="00D74A46"/>
    <w:rsid w:val="00D75381"/>
    <w:rsid w:val="00D76154"/>
    <w:rsid w:val="00D77DDB"/>
    <w:rsid w:val="00D805B9"/>
    <w:rsid w:val="00D85B18"/>
    <w:rsid w:val="00D87A22"/>
    <w:rsid w:val="00D931EB"/>
    <w:rsid w:val="00D95F5F"/>
    <w:rsid w:val="00DA15A9"/>
    <w:rsid w:val="00DA23F9"/>
    <w:rsid w:val="00DA3F8A"/>
    <w:rsid w:val="00DB00D5"/>
    <w:rsid w:val="00DB3CAB"/>
    <w:rsid w:val="00DB7CBA"/>
    <w:rsid w:val="00DC2E7F"/>
    <w:rsid w:val="00DC32CB"/>
    <w:rsid w:val="00DC4D7E"/>
    <w:rsid w:val="00DC4E28"/>
    <w:rsid w:val="00DC6795"/>
    <w:rsid w:val="00DD10D4"/>
    <w:rsid w:val="00DD1DD5"/>
    <w:rsid w:val="00DD2655"/>
    <w:rsid w:val="00DD4279"/>
    <w:rsid w:val="00DE08A3"/>
    <w:rsid w:val="00DE1A30"/>
    <w:rsid w:val="00DE46D9"/>
    <w:rsid w:val="00DE6E63"/>
    <w:rsid w:val="00DF0A0B"/>
    <w:rsid w:val="00DF5398"/>
    <w:rsid w:val="00DF6EF7"/>
    <w:rsid w:val="00DF7144"/>
    <w:rsid w:val="00DF73C3"/>
    <w:rsid w:val="00E0049E"/>
    <w:rsid w:val="00E01E60"/>
    <w:rsid w:val="00E023D1"/>
    <w:rsid w:val="00E027AC"/>
    <w:rsid w:val="00E03F28"/>
    <w:rsid w:val="00E04370"/>
    <w:rsid w:val="00E04A42"/>
    <w:rsid w:val="00E0732D"/>
    <w:rsid w:val="00E07AA9"/>
    <w:rsid w:val="00E14C71"/>
    <w:rsid w:val="00E15820"/>
    <w:rsid w:val="00E20040"/>
    <w:rsid w:val="00E213D5"/>
    <w:rsid w:val="00E21DE1"/>
    <w:rsid w:val="00E224A5"/>
    <w:rsid w:val="00E22A02"/>
    <w:rsid w:val="00E240AF"/>
    <w:rsid w:val="00E24C2E"/>
    <w:rsid w:val="00E25A7B"/>
    <w:rsid w:val="00E3042E"/>
    <w:rsid w:val="00E32326"/>
    <w:rsid w:val="00E3385A"/>
    <w:rsid w:val="00E3632E"/>
    <w:rsid w:val="00E36514"/>
    <w:rsid w:val="00E3684D"/>
    <w:rsid w:val="00E40F24"/>
    <w:rsid w:val="00E41BEF"/>
    <w:rsid w:val="00E42DDB"/>
    <w:rsid w:val="00E4366C"/>
    <w:rsid w:val="00E447B0"/>
    <w:rsid w:val="00E454CD"/>
    <w:rsid w:val="00E4706B"/>
    <w:rsid w:val="00E474E4"/>
    <w:rsid w:val="00E52164"/>
    <w:rsid w:val="00E53F4F"/>
    <w:rsid w:val="00E54BFD"/>
    <w:rsid w:val="00E5527F"/>
    <w:rsid w:val="00E6076A"/>
    <w:rsid w:val="00E61B9E"/>
    <w:rsid w:val="00E62FA7"/>
    <w:rsid w:val="00E63493"/>
    <w:rsid w:val="00E64739"/>
    <w:rsid w:val="00E64991"/>
    <w:rsid w:val="00E65485"/>
    <w:rsid w:val="00E657FC"/>
    <w:rsid w:val="00E660F4"/>
    <w:rsid w:val="00E662EF"/>
    <w:rsid w:val="00E66D2B"/>
    <w:rsid w:val="00E746ED"/>
    <w:rsid w:val="00E74834"/>
    <w:rsid w:val="00E749A2"/>
    <w:rsid w:val="00E81F12"/>
    <w:rsid w:val="00E83389"/>
    <w:rsid w:val="00E842F4"/>
    <w:rsid w:val="00E85521"/>
    <w:rsid w:val="00E85920"/>
    <w:rsid w:val="00E87137"/>
    <w:rsid w:val="00E934F5"/>
    <w:rsid w:val="00E93E3F"/>
    <w:rsid w:val="00E9446B"/>
    <w:rsid w:val="00E954E0"/>
    <w:rsid w:val="00E95DD2"/>
    <w:rsid w:val="00E9674C"/>
    <w:rsid w:val="00EA0E6A"/>
    <w:rsid w:val="00EA26D4"/>
    <w:rsid w:val="00EA7823"/>
    <w:rsid w:val="00EB0D6F"/>
    <w:rsid w:val="00EB1244"/>
    <w:rsid w:val="00EB19E2"/>
    <w:rsid w:val="00EB4139"/>
    <w:rsid w:val="00EB5783"/>
    <w:rsid w:val="00EB5F9F"/>
    <w:rsid w:val="00EB6A97"/>
    <w:rsid w:val="00EC2C51"/>
    <w:rsid w:val="00EC3940"/>
    <w:rsid w:val="00EC3CD8"/>
    <w:rsid w:val="00EC3D64"/>
    <w:rsid w:val="00EC3EC4"/>
    <w:rsid w:val="00EC59DA"/>
    <w:rsid w:val="00ED0961"/>
    <w:rsid w:val="00ED1FDA"/>
    <w:rsid w:val="00ED5ABC"/>
    <w:rsid w:val="00ED5E06"/>
    <w:rsid w:val="00EE0C35"/>
    <w:rsid w:val="00EE1035"/>
    <w:rsid w:val="00EE1954"/>
    <w:rsid w:val="00EE1EDE"/>
    <w:rsid w:val="00EE44CF"/>
    <w:rsid w:val="00EE50E4"/>
    <w:rsid w:val="00EE7CD0"/>
    <w:rsid w:val="00EF0C36"/>
    <w:rsid w:val="00EF127D"/>
    <w:rsid w:val="00EF1BDA"/>
    <w:rsid w:val="00EF2BCD"/>
    <w:rsid w:val="00EF50AB"/>
    <w:rsid w:val="00EF662C"/>
    <w:rsid w:val="00EF79FD"/>
    <w:rsid w:val="00F02CD9"/>
    <w:rsid w:val="00F039D7"/>
    <w:rsid w:val="00F0542D"/>
    <w:rsid w:val="00F06F93"/>
    <w:rsid w:val="00F07963"/>
    <w:rsid w:val="00F110A4"/>
    <w:rsid w:val="00F1231A"/>
    <w:rsid w:val="00F12C17"/>
    <w:rsid w:val="00F13A7C"/>
    <w:rsid w:val="00F2144E"/>
    <w:rsid w:val="00F21C8B"/>
    <w:rsid w:val="00F278E7"/>
    <w:rsid w:val="00F31969"/>
    <w:rsid w:val="00F31F18"/>
    <w:rsid w:val="00F330FC"/>
    <w:rsid w:val="00F35DFD"/>
    <w:rsid w:val="00F36D46"/>
    <w:rsid w:val="00F377E2"/>
    <w:rsid w:val="00F455E9"/>
    <w:rsid w:val="00F47797"/>
    <w:rsid w:val="00F53A0A"/>
    <w:rsid w:val="00F548F5"/>
    <w:rsid w:val="00F550C8"/>
    <w:rsid w:val="00F570C2"/>
    <w:rsid w:val="00F61882"/>
    <w:rsid w:val="00F62D61"/>
    <w:rsid w:val="00F644FA"/>
    <w:rsid w:val="00F7226E"/>
    <w:rsid w:val="00F73820"/>
    <w:rsid w:val="00F77D7B"/>
    <w:rsid w:val="00F83A3B"/>
    <w:rsid w:val="00F83D3C"/>
    <w:rsid w:val="00F859CB"/>
    <w:rsid w:val="00F861E2"/>
    <w:rsid w:val="00F931C6"/>
    <w:rsid w:val="00F947BD"/>
    <w:rsid w:val="00F972D4"/>
    <w:rsid w:val="00FB13C4"/>
    <w:rsid w:val="00FB2B09"/>
    <w:rsid w:val="00FB58D2"/>
    <w:rsid w:val="00FB67CF"/>
    <w:rsid w:val="00FC10E3"/>
    <w:rsid w:val="00FC14BF"/>
    <w:rsid w:val="00FC3F37"/>
    <w:rsid w:val="00FC4B19"/>
    <w:rsid w:val="00FC5E26"/>
    <w:rsid w:val="00FC7F07"/>
    <w:rsid w:val="00FD0190"/>
    <w:rsid w:val="00FD2020"/>
    <w:rsid w:val="00FD331C"/>
    <w:rsid w:val="00FD48AE"/>
    <w:rsid w:val="00FD4955"/>
    <w:rsid w:val="00FD541F"/>
    <w:rsid w:val="00FD6EE2"/>
    <w:rsid w:val="00FE3798"/>
    <w:rsid w:val="00FF78A1"/>
    <w:rsid w:val="00FF794F"/>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12ABF"/>
  <w15:docId w15:val="{98C69717-0C46-4A40-90BE-CA6ADDFC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FD9"/>
    <w:rPr>
      <w:sz w:val="24"/>
      <w:szCs w:val="24"/>
    </w:rPr>
  </w:style>
  <w:style w:type="paragraph" w:styleId="Heading1">
    <w:name w:val="heading 1"/>
    <w:basedOn w:val="Normal"/>
    <w:next w:val="Normal"/>
    <w:qFormat/>
    <w:pPr>
      <w:keepNext/>
      <w:jc w:val="center"/>
      <w:outlineLvl w:val="0"/>
    </w:pPr>
    <w:rPr>
      <w:rFonts w:ascii="Tahoma" w:hAnsi="Tahoma" w:cs="Tahoma"/>
      <w:b/>
      <w:bCs/>
    </w:rPr>
  </w:style>
  <w:style w:type="paragraph" w:styleId="Heading2">
    <w:name w:val="heading 2"/>
    <w:basedOn w:val="Normal"/>
    <w:next w:val="Normal"/>
    <w:link w:val="Heading2Char"/>
    <w:uiPriority w:val="9"/>
    <w:qFormat/>
    <w:pPr>
      <w:keepNext/>
      <w:outlineLvl w:val="1"/>
    </w:pPr>
    <w:rPr>
      <w:rFonts w:ascii="Tahoma" w:hAnsi="Tahoma" w:cs="Tahoma"/>
      <w:b/>
      <w:bCs/>
    </w:rPr>
  </w:style>
  <w:style w:type="paragraph" w:styleId="Heading3">
    <w:name w:val="heading 3"/>
    <w:basedOn w:val="Normal"/>
    <w:next w:val="Normal"/>
    <w:qFormat/>
    <w:pPr>
      <w:keepNext/>
      <w:jc w:val="center"/>
      <w:outlineLvl w:val="2"/>
    </w:pPr>
    <w:rPr>
      <w:rFonts w:ascii="Tahoma" w:hAnsi="Tahoma" w:cs="Tahoma"/>
      <w:b/>
      <w:bCs/>
      <w:color w:val="000080"/>
      <w:sz w:val="32"/>
      <w:szCs w:val="32"/>
    </w:rPr>
  </w:style>
  <w:style w:type="paragraph" w:styleId="Heading4">
    <w:name w:val="heading 4"/>
    <w:basedOn w:val="Normal"/>
    <w:next w:val="Normal"/>
    <w:qFormat/>
    <w:pPr>
      <w:keepNext/>
      <w:outlineLvl w:val="3"/>
    </w:pPr>
    <w:rPr>
      <w:rFonts w:ascii="Tahoma" w:hAnsi="Tahoma" w:cs="Tahoma"/>
      <w:b/>
      <w:bCs/>
      <w:color w:val="000080"/>
    </w:rPr>
  </w:style>
  <w:style w:type="paragraph" w:styleId="Heading5">
    <w:name w:val="heading 5"/>
    <w:basedOn w:val="Normal"/>
    <w:next w:val="Normal"/>
    <w:qFormat/>
    <w:pPr>
      <w:keepNext/>
      <w:ind w:left="720"/>
      <w:outlineLvl w:val="4"/>
    </w:pPr>
    <w:rPr>
      <w:rFonts w:ascii="Arial Narrow" w:hAnsi="Arial Narrow" w:cs="Microsoft Sans Serif"/>
      <w:sz w:val="28"/>
    </w:rPr>
  </w:style>
  <w:style w:type="paragraph" w:styleId="Heading6">
    <w:name w:val="heading 6"/>
    <w:basedOn w:val="Normal"/>
    <w:next w:val="Normal"/>
    <w:qFormat/>
    <w:pPr>
      <w:keepNext/>
      <w:jc w:val="center"/>
      <w:outlineLvl w:val="5"/>
    </w:pPr>
    <w:rPr>
      <w:rFonts w:ascii="Arial Narrow" w:hAnsi="Arial Narrow" w:cs="Microsoft Sans Serif"/>
      <w:b/>
      <w:bCs/>
      <w:color w:val="524884"/>
      <w:sz w:val="32"/>
    </w:rPr>
  </w:style>
  <w:style w:type="paragraph" w:styleId="Heading7">
    <w:name w:val="heading 7"/>
    <w:basedOn w:val="Normal"/>
    <w:next w:val="Normal"/>
    <w:qFormat/>
    <w:pPr>
      <w:keepNext/>
      <w:outlineLvl w:val="6"/>
    </w:pPr>
    <w:rPr>
      <w:rFonts w:ascii="Arial Narrow" w:hAnsi="Arial Narrow" w:cs="Microsoft Sans Serif"/>
      <w:sz w:val="28"/>
    </w:rPr>
  </w:style>
  <w:style w:type="paragraph" w:styleId="Heading8">
    <w:name w:val="heading 8"/>
    <w:basedOn w:val="Normal"/>
    <w:next w:val="Normal"/>
    <w:qFormat/>
    <w:pPr>
      <w:keepNext/>
      <w:outlineLvl w:val="7"/>
    </w:pPr>
    <w:rPr>
      <w:rFonts w:ascii="Arial Narrow" w:hAnsi="Arial Narrow" w:cs="Microsoft Sans Serif"/>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character" w:styleId="Strong">
    <w:name w:val="Strong"/>
    <w:basedOn w:val="DefaultParagraphFont"/>
    <w:uiPriority w:val="22"/>
    <w:qFormat/>
    <w:rsid w:val="00232C39"/>
    <w:rPr>
      <w:b/>
      <w:bCs/>
    </w:rPr>
  </w:style>
  <w:style w:type="paragraph" w:styleId="ListParagraph">
    <w:name w:val="List Paragraph"/>
    <w:basedOn w:val="Normal"/>
    <w:uiPriority w:val="34"/>
    <w:qFormat/>
    <w:rsid w:val="002F2406"/>
    <w:pPr>
      <w:ind w:left="720"/>
      <w:contextualSpacing/>
    </w:pPr>
  </w:style>
  <w:style w:type="character" w:styleId="Emphasis">
    <w:name w:val="Emphasis"/>
    <w:basedOn w:val="DefaultParagraphFont"/>
    <w:uiPriority w:val="20"/>
    <w:qFormat/>
    <w:rsid w:val="000B484B"/>
    <w:rPr>
      <w:i/>
      <w:iCs/>
    </w:rPr>
  </w:style>
  <w:style w:type="paragraph" w:customStyle="1" w:styleId="gmail-msolistparagraph">
    <w:name w:val="gmail-msolistparagraph"/>
    <w:basedOn w:val="Normal"/>
    <w:rsid w:val="004704CA"/>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9D169D"/>
    <w:rPr>
      <w:sz w:val="16"/>
      <w:szCs w:val="16"/>
    </w:rPr>
  </w:style>
  <w:style w:type="paragraph" w:styleId="CommentText">
    <w:name w:val="annotation text"/>
    <w:basedOn w:val="Normal"/>
    <w:link w:val="CommentTextChar"/>
    <w:uiPriority w:val="99"/>
    <w:unhideWhenUsed/>
    <w:rsid w:val="009D169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D169D"/>
    <w:rPr>
      <w:rFonts w:asciiTheme="minorHAnsi" w:eastAsiaTheme="minorHAnsi" w:hAnsiTheme="minorHAnsi" w:cstheme="minorBidi"/>
    </w:rPr>
  </w:style>
  <w:style w:type="character" w:styleId="Hyperlink">
    <w:name w:val="Hyperlink"/>
    <w:basedOn w:val="DefaultParagraphFont"/>
    <w:uiPriority w:val="99"/>
    <w:unhideWhenUsed/>
    <w:rsid w:val="008616E8"/>
    <w:rPr>
      <w:color w:val="0000FF"/>
      <w:u w:val="single"/>
    </w:rPr>
  </w:style>
  <w:style w:type="paragraph" w:customStyle="1" w:styleId="Default">
    <w:name w:val="Default"/>
    <w:rsid w:val="00DE46D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05DA0"/>
    <w:rPr>
      <w:color w:val="605E5C"/>
      <w:shd w:val="clear" w:color="auto" w:fill="E1DFDD"/>
    </w:rPr>
  </w:style>
  <w:style w:type="paragraph" w:styleId="NormalWeb">
    <w:name w:val="Normal (Web)"/>
    <w:basedOn w:val="Normal"/>
    <w:uiPriority w:val="99"/>
    <w:semiHidden/>
    <w:unhideWhenUsed/>
    <w:rsid w:val="001D3B18"/>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B23DE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23DE7"/>
    <w:rPr>
      <w:rFonts w:asciiTheme="minorHAnsi" w:eastAsiaTheme="minorHAnsi" w:hAnsiTheme="minorHAnsi" w:cstheme="minorBidi"/>
      <w:b/>
      <w:bCs/>
    </w:rPr>
  </w:style>
  <w:style w:type="character" w:customStyle="1" w:styleId="Heading2Char">
    <w:name w:val="Heading 2 Char"/>
    <w:basedOn w:val="DefaultParagraphFont"/>
    <w:link w:val="Heading2"/>
    <w:uiPriority w:val="9"/>
    <w:rsid w:val="0084141E"/>
    <w:rPr>
      <w:rFonts w:ascii="Tahoma" w:hAnsi="Tahoma" w:cs="Tahoma"/>
      <w:b/>
      <w:bCs/>
      <w:sz w:val="24"/>
      <w:szCs w:val="24"/>
    </w:rPr>
  </w:style>
  <w:style w:type="character" w:styleId="PlaceholderText">
    <w:name w:val="Placeholder Text"/>
    <w:basedOn w:val="DefaultParagraphFont"/>
    <w:uiPriority w:val="99"/>
    <w:semiHidden/>
    <w:rsid w:val="004C40E8"/>
    <w:rPr>
      <w:color w:val="666666"/>
    </w:rPr>
  </w:style>
  <w:style w:type="character" w:customStyle="1" w:styleId="FooterChar">
    <w:name w:val="Footer Char"/>
    <w:basedOn w:val="DefaultParagraphFont"/>
    <w:link w:val="Footer"/>
    <w:uiPriority w:val="99"/>
    <w:rsid w:val="00930F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8510">
      <w:bodyDiv w:val="1"/>
      <w:marLeft w:val="0"/>
      <w:marRight w:val="0"/>
      <w:marTop w:val="0"/>
      <w:marBottom w:val="0"/>
      <w:divBdr>
        <w:top w:val="none" w:sz="0" w:space="0" w:color="auto"/>
        <w:left w:val="none" w:sz="0" w:space="0" w:color="auto"/>
        <w:bottom w:val="none" w:sz="0" w:space="0" w:color="auto"/>
        <w:right w:val="none" w:sz="0" w:space="0" w:color="auto"/>
      </w:divBdr>
    </w:div>
    <w:div w:id="775294888">
      <w:bodyDiv w:val="1"/>
      <w:marLeft w:val="0"/>
      <w:marRight w:val="0"/>
      <w:marTop w:val="0"/>
      <w:marBottom w:val="0"/>
      <w:divBdr>
        <w:top w:val="none" w:sz="0" w:space="0" w:color="auto"/>
        <w:left w:val="none" w:sz="0" w:space="0" w:color="auto"/>
        <w:bottom w:val="none" w:sz="0" w:space="0" w:color="auto"/>
        <w:right w:val="none" w:sz="0" w:space="0" w:color="auto"/>
      </w:divBdr>
    </w:div>
    <w:div w:id="838539156">
      <w:bodyDiv w:val="1"/>
      <w:marLeft w:val="0"/>
      <w:marRight w:val="0"/>
      <w:marTop w:val="0"/>
      <w:marBottom w:val="0"/>
      <w:divBdr>
        <w:top w:val="none" w:sz="0" w:space="0" w:color="auto"/>
        <w:left w:val="none" w:sz="0" w:space="0" w:color="auto"/>
        <w:bottom w:val="none" w:sz="0" w:space="0" w:color="auto"/>
        <w:right w:val="none" w:sz="0" w:space="0" w:color="auto"/>
      </w:divBdr>
    </w:div>
    <w:div w:id="1341548126">
      <w:bodyDiv w:val="1"/>
      <w:marLeft w:val="0"/>
      <w:marRight w:val="0"/>
      <w:marTop w:val="0"/>
      <w:marBottom w:val="0"/>
      <w:divBdr>
        <w:top w:val="none" w:sz="0" w:space="0" w:color="auto"/>
        <w:left w:val="none" w:sz="0" w:space="0" w:color="auto"/>
        <w:bottom w:val="none" w:sz="0" w:space="0" w:color="auto"/>
        <w:right w:val="none" w:sz="0" w:space="0" w:color="auto"/>
      </w:divBdr>
    </w:div>
    <w:div w:id="1360861460">
      <w:bodyDiv w:val="1"/>
      <w:marLeft w:val="0"/>
      <w:marRight w:val="0"/>
      <w:marTop w:val="0"/>
      <w:marBottom w:val="0"/>
      <w:divBdr>
        <w:top w:val="none" w:sz="0" w:space="0" w:color="auto"/>
        <w:left w:val="none" w:sz="0" w:space="0" w:color="auto"/>
        <w:bottom w:val="none" w:sz="0" w:space="0" w:color="auto"/>
        <w:right w:val="none" w:sz="0" w:space="0" w:color="auto"/>
      </w:divBdr>
    </w:div>
    <w:div w:id="1567448067">
      <w:bodyDiv w:val="1"/>
      <w:marLeft w:val="0"/>
      <w:marRight w:val="0"/>
      <w:marTop w:val="0"/>
      <w:marBottom w:val="0"/>
      <w:divBdr>
        <w:top w:val="none" w:sz="0" w:space="0" w:color="auto"/>
        <w:left w:val="none" w:sz="0" w:space="0" w:color="auto"/>
        <w:bottom w:val="none" w:sz="0" w:space="0" w:color="auto"/>
        <w:right w:val="none" w:sz="0" w:space="0" w:color="auto"/>
      </w:divBdr>
    </w:div>
    <w:div w:id="1894349810">
      <w:bodyDiv w:val="1"/>
      <w:marLeft w:val="0"/>
      <w:marRight w:val="0"/>
      <w:marTop w:val="0"/>
      <w:marBottom w:val="0"/>
      <w:divBdr>
        <w:top w:val="none" w:sz="0" w:space="0" w:color="auto"/>
        <w:left w:val="none" w:sz="0" w:space="0" w:color="auto"/>
        <w:bottom w:val="none" w:sz="0" w:space="0" w:color="auto"/>
        <w:right w:val="none" w:sz="0" w:space="0" w:color="auto"/>
      </w:divBdr>
    </w:div>
    <w:div w:id="1956131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2748-FB87-4A0B-85E6-DAC72C03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1114</Words>
  <Characters>6998</Characters>
  <Application>Microsoft Office Word</Application>
  <DocSecurity>0</DocSecurity>
  <Lines>182</Lines>
  <Paragraphs>66</Paragraphs>
  <ScaleCrop>false</ScaleCrop>
  <HeadingPairs>
    <vt:vector size="2" baseType="variant">
      <vt:variant>
        <vt:lpstr>Title</vt:lpstr>
      </vt:variant>
      <vt:variant>
        <vt:i4>1</vt:i4>
      </vt:variant>
    </vt:vector>
  </HeadingPairs>
  <TitlesOfParts>
    <vt:vector size="1" baseType="lpstr">
      <vt:lpstr>Port of Skamania County</vt:lpstr>
    </vt:vector>
  </TitlesOfParts>
  <Company>Port of Skamania County</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of Skamania County</dc:title>
  <dc:subject>Approved Minutes</dc:subject>
  <dc:creator>wanda@portofskamania.org</dc:creator>
  <cp:keywords>Agenda</cp:keywords>
  <dc:description/>
  <cp:lastModifiedBy>Cindy Bradley</cp:lastModifiedBy>
  <cp:revision>10</cp:revision>
  <cp:lastPrinted>2026-02-11T18:40:00Z</cp:lastPrinted>
  <dcterms:created xsi:type="dcterms:W3CDTF">2026-01-29T00:12:00Z</dcterms:created>
  <dcterms:modified xsi:type="dcterms:W3CDTF">2026-02-11T18:40:00Z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1nqZ1cl-M9D4BvH9Ie9Ljn81Dk59WAPlMMFS2tsEsVRI</vt:lpwstr>
  </property>
  <property fmtid="{D5CDD505-2E9C-101B-9397-08002B2CF9AE}" pid="4" name="Google.Documents.RevisionId">
    <vt:lpwstr>00976654896085903209</vt:lpwstr>
  </property>
  <property fmtid="{D5CDD505-2E9C-101B-9397-08002B2CF9AE}" pid="5" name="Google.Documents.PluginVersion">
    <vt:lpwstr>2.0.2662.553</vt:lpwstr>
  </property>
  <property fmtid="{D5CDD505-2E9C-101B-9397-08002B2CF9AE}" pid="6" name="Google.Documents.MergeIncapabilityFlags">
    <vt:i4>0</vt:i4>
  </property>
</Properties>
</file>